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127"/>
        <w:tblW w:w="10108"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4226"/>
        <w:gridCol w:w="820"/>
        <w:gridCol w:w="4888"/>
        <w:gridCol w:w="166"/>
      </w:tblGrid>
      <w:tr w:rsidR="000E5403" w:rsidTr="00684324">
        <w:trPr>
          <w:gridBefore w:val="1"/>
          <w:gridAfter w:val="1"/>
          <w:wBefore w:w="8" w:type="dxa"/>
          <w:wAfter w:w="166" w:type="dxa"/>
          <w:trHeight w:val="1903"/>
        </w:trPr>
        <w:tc>
          <w:tcPr>
            <w:tcW w:w="4226" w:type="dxa"/>
            <w:hideMark/>
          </w:tcPr>
          <w:p w:rsidR="000E5403" w:rsidRDefault="000E5403" w:rsidP="00684324">
            <w:pPr>
              <w:rPr>
                <w:rFonts w:ascii="Times New Roman" w:hAnsi="Times New Roman" w:cs="Times New Roman"/>
                <w:b/>
                <w:sz w:val="24"/>
                <w:szCs w:val="24"/>
                <w:lang w:val="uk-UA"/>
              </w:rPr>
            </w:pPr>
            <w:r>
              <w:rPr>
                <w:rFonts w:ascii="Times New Roman" w:hAnsi="Times New Roman" w:cs="Times New Roman"/>
                <w:b/>
                <w:sz w:val="24"/>
                <w:szCs w:val="24"/>
                <w:lang w:val="uk-UA"/>
              </w:rPr>
              <w:t>СХВАЛЕНО</w:t>
            </w:r>
          </w:p>
          <w:p w:rsidR="000E5403" w:rsidRDefault="000E5403" w:rsidP="00684324">
            <w:pPr>
              <w:rPr>
                <w:rFonts w:ascii="Times New Roman" w:hAnsi="Times New Roman" w:cs="Times New Roman"/>
                <w:sz w:val="24"/>
                <w:szCs w:val="24"/>
                <w:lang w:val="uk-UA"/>
              </w:rPr>
            </w:pPr>
            <w:r>
              <w:rPr>
                <w:rFonts w:ascii="Times New Roman" w:hAnsi="Times New Roman" w:cs="Times New Roman"/>
                <w:sz w:val="24"/>
                <w:szCs w:val="24"/>
                <w:lang w:val="uk-UA"/>
              </w:rPr>
              <w:t>на засіданні педагогічної ради</w:t>
            </w:r>
          </w:p>
          <w:p w:rsidR="000E5403" w:rsidRDefault="000E5403" w:rsidP="00684324">
            <w:pPr>
              <w:rPr>
                <w:rFonts w:ascii="Times New Roman" w:hAnsi="Times New Roman" w:cs="Times New Roman"/>
                <w:sz w:val="24"/>
                <w:szCs w:val="24"/>
                <w:lang w:val="uk-UA"/>
              </w:rPr>
            </w:pPr>
            <w:r>
              <w:rPr>
                <w:rFonts w:ascii="Times New Roman" w:hAnsi="Times New Roman" w:cs="Times New Roman"/>
                <w:sz w:val="24"/>
                <w:szCs w:val="24"/>
                <w:lang w:val="uk-UA"/>
              </w:rPr>
              <w:t>Ліцею №9 імені Олега Ольжича</w:t>
            </w:r>
          </w:p>
          <w:p w:rsidR="000E5403" w:rsidRDefault="000E5403" w:rsidP="00684324">
            <w:pPr>
              <w:rPr>
                <w:rFonts w:ascii="Times New Roman" w:hAnsi="Times New Roman" w:cs="Times New Roman"/>
                <w:sz w:val="24"/>
                <w:szCs w:val="24"/>
                <w:lang w:val="uk-UA"/>
              </w:rPr>
            </w:pPr>
            <w:r>
              <w:rPr>
                <w:rFonts w:ascii="Times New Roman" w:hAnsi="Times New Roman" w:cs="Times New Roman"/>
                <w:sz w:val="24"/>
                <w:szCs w:val="24"/>
                <w:lang w:val="uk-UA"/>
              </w:rPr>
              <w:t>Коростишівської міської ради</w:t>
            </w:r>
          </w:p>
          <w:p w:rsidR="000E5403" w:rsidRDefault="00684324" w:rsidP="0068432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протокол № 01 від </w:t>
            </w:r>
            <w:r w:rsidR="000E5403">
              <w:rPr>
                <w:rFonts w:ascii="Times New Roman" w:hAnsi="Times New Roman" w:cs="Times New Roman"/>
                <w:sz w:val="24"/>
                <w:szCs w:val="24"/>
                <w:lang w:val="uk-UA"/>
              </w:rPr>
              <w:t>0</w:t>
            </w:r>
            <w:r>
              <w:rPr>
                <w:rFonts w:ascii="Times New Roman" w:hAnsi="Times New Roman" w:cs="Times New Roman"/>
                <w:sz w:val="24"/>
                <w:szCs w:val="24"/>
                <w:lang w:val="en-US"/>
              </w:rPr>
              <w:t>1</w:t>
            </w:r>
            <w:r w:rsidR="000E5403">
              <w:rPr>
                <w:rFonts w:ascii="Times New Roman" w:hAnsi="Times New Roman" w:cs="Times New Roman"/>
                <w:sz w:val="24"/>
                <w:szCs w:val="24"/>
                <w:lang w:val="uk-UA"/>
              </w:rPr>
              <w:t>.0</w:t>
            </w:r>
            <w:r>
              <w:rPr>
                <w:rFonts w:ascii="Times New Roman" w:hAnsi="Times New Roman" w:cs="Times New Roman"/>
                <w:sz w:val="24"/>
                <w:szCs w:val="24"/>
                <w:lang w:val="en-US"/>
              </w:rPr>
              <w:t>9</w:t>
            </w:r>
            <w:r w:rsidR="000E5403">
              <w:rPr>
                <w:rFonts w:ascii="Times New Roman" w:hAnsi="Times New Roman" w:cs="Times New Roman"/>
                <w:sz w:val="24"/>
                <w:szCs w:val="24"/>
                <w:lang w:val="uk-UA"/>
              </w:rPr>
              <w:t>.202</w:t>
            </w:r>
            <w:r>
              <w:rPr>
                <w:rFonts w:ascii="Times New Roman" w:hAnsi="Times New Roman" w:cs="Times New Roman"/>
                <w:sz w:val="24"/>
                <w:szCs w:val="24"/>
                <w:lang w:val="en-US"/>
              </w:rPr>
              <w:t>5</w:t>
            </w:r>
          </w:p>
        </w:tc>
        <w:tc>
          <w:tcPr>
            <w:tcW w:w="5708" w:type="dxa"/>
            <w:gridSpan w:val="2"/>
            <w:hideMark/>
          </w:tcPr>
          <w:p w:rsidR="000E5403" w:rsidRDefault="000E5403" w:rsidP="00684324">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ЗАТВЕРДЖЕНО</w:t>
            </w:r>
          </w:p>
          <w:p w:rsidR="000E5403" w:rsidRDefault="000E5403" w:rsidP="00684324">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Директор Ліцею №9 ім. Олега Ольжича </w:t>
            </w:r>
          </w:p>
          <w:p w:rsidR="000E5403" w:rsidRDefault="000E5403" w:rsidP="00684324">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0E5403" w:rsidRDefault="000E5403" w:rsidP="00684324">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________________ Світлана КИРИЛЮК</w:t>
            </w:r>
          </w:p>
          <w:p w:rsidR="000E5403" w:rsidRPr="005E40A2" w:rsidRDefault="000E5403" w:rsidP="00684324">
            <w:pPr>
              <w:rPr>
                <w:rFonts w:ascii="Times New Roman" w:hAnsi="Times New Roman" w:cs="Times New Roman"/>
                <w:sz w:val="20"/>
                <w:szCs w:val="20"/>
                <w:lang w:val="uk-UA"/>
              </w:rPr>
            </w:pPr>
            <w:r>
              <w:rPr>
                <w:rFonts w:ascii="Times New Roman" w:hAnsi="Times New Roman" w:cs="Times New Roman"/>
                <w:sz w:val="24"/>
                <w:szCs w:val="24"/>
                <w:lang w:val="uk-UA"/>
              </w:rPr>
              <w:t xml:space="preserve">                                </w:t>
            </w:r>
            <w:r w:rsidRPr="005E40A2">
              <w:rPr>
                <w:rFonts w:ascii="Times New Roman" w:hAnsi="Times New Roman" w:cs="Times New Roman"/>
                <w:sz w:val="20"/>
                <w:szCs w:val="20"/>
                <w:lang w:val="uk-UA"/>
              </w:rPr>
              <w:t>(підпис)</w:t>
            </w:r>
          </w:p>
          <w:p w:rsidR="000E5403" w:rsidRDefault="000E5403" w:rsidP="00684324">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84324">
              <w:rPr>
                <w:rFonts w:ascii="Times New Roman" w:hAnsi="Times New Roman" w:cs="Times New Roman"/>
                <w:sz w:val="24"/>
                <w:szCs w:val="24"/>
                <w:lang w:val="uk-UA"/>
              </w:rPr>
              <w:t xml:space="preserve">             Наказ № _____ від </w:t>
            </w:r>
            <w:r>
              <w:rPr>
                <w:rFonts w:ascii="Times New Roman" w:hAnsi="Times New Roman" w:cs="Times New Roman"/>
                <w:sz w:val="24"/>
                <w:szCs w:val="24"/>
                <w:lang w:val="uk-UA"/>
              </w:rPr>
              <w:t>0</w:t>
            </w:r>
            <w:r w:rsidR="00684324">
              <w:rPr>
                <w:rFonts w:ascii="Times New Roman" w:hAnsi="Times New Roman" w:cs="Times New Roman"/>
                <w:sz w:val="24"/>
                <w:szCs w:val="24"/>
                <w:lang w:val="en-US"/>
              </w:rPr>
              <w:t>1</w:t>
            </w:r>
            <w:r>
              <w:rPr>
                <w:rFonts w:ascii="Times New Roman" w:hAnsi="Times New Roman" w:cs="Times New Roman"/>
                <w:sz w:val="24"/>
                <w:szCs w:val="24"/>
                <w:lang w:val="uk-UA"/>
              </w:rPr>
              <w:t>.0</w:t>
            </w:r>
            <w:r w:rsidR="00684324">
              <w:rPr>
                <w:rFonts w:ascii="Times New Roman" w:hAnsi="Times New Roman" w:cs="Times New Roman"/>
                <w:sz w:val="24"/>
                <w:szCs w:val="24"/>
                <w:lang w:val="en-US"/>
              </w:rPr>
              <w:t>9</w:t>
            </w:r>
            <w:r>
              <w:rPr>
                <w:rFonts w:ascii="Times New Roman" w:hAnsi="Times New Roman" w:cs="Times New Roman"/>
                <w:sz w:val="24"/>
                <w:szCs w:val="24"/>
                <w:lang w:val="uk-UA"/>
              </w:rPr>
              <w:t>.202</w:t>
            </w:r>
            <w:r w:rsidR="00684324">
              <w:rPr>
                <w:rFonts w:ascii="Times New Roman" w:hAnsi="Times New Roman" w:cs="Times New Roman"/>
                <w:sz w:val="24"/>
                <w:szCs w:val="24"/>
                <w:lang w:val="en-US"/>
              </w:rPr>
              <w:t>5</w:t>
            </w:r>
            <w:r>
              <w:rPr>
                <w:rFonts w:ascii="Times New Roman" w:hAnsi="Times New Roman" w:cs="Times New Roman"/>
                <w:sz w:val="24"/>
                <w:szCs w:val="24"/>
                <w:lang w:val="uk-UA"/>
              </w:rPr>
              <w:t xml:space="preserve"> року                                                                                                                                                                       </w:t>
            </w:r>
          </w:p>
        </w:tc>
      </w:tr>
      <w:tr w:rsidR="000E5403" w:rsidTr="00684324">
        <w:trPr>
          <w:trHeight w:val="262"/>
        </w:trPr>
        <w:tc>
          <w:tcPr>
            <w:tcW w:w="5054" w:type="dxa"/>
            <w:gridSpan w:val="3"/>
          </w:tcPr>
          <w:p w:rsidR="000E5403" w:rsidRDefault="000E5403" w:rsidP="00684324">
            <w:pPr>
              <w:rPr>
                <w:rFonts w:ascii="Times New Roman" w:hAnsi="Times New Roman" w:cs="Times New Roman"/>
                <w:sz w:val="24"/>
                <w:szCs w:val="24"/>
                <w:lang w:val="uk-UA"/>
              </w:rPr>
            </w:pPr>
          </w:p>
        </w:tc>
        <w:tc>
          <w:tcPr>
            <w:tcW w:w="5054" w:type="dxa"/>
            <w:gridSpan w:val="2"/>
          </w:tcPr>
          <w:p w:rsidR="000E5403" w:rsidRDefault="000E5403" w:rsidP="00684324">
            <w:pPr>
              <w:jc w:val="right"/>
              <w:rPr>
                <w:rFonts w:ascii="Times New Roman" w:hAnsi="Times New Roman" w:cs="Times New Roman"/>
                <w:sz w:val="24"/>
                <w:szCs w:val="24"/>
                <w:lang w:val="uk-UA"/>
              </w:rPr>
            </w:pPr>
          </w:p>
        </w:tc>
      </w:tr>
    </w:tbl>
    <w:p w:rsidR="004553A3" w:rsidRPr="00417D5E" w:rsidRDefault="004553A3" w:rsidP="004553A3">
      <w:pPr>
        <w:spacing w:after="0" w:line="276" w:lineRule="auto"/>
        <w:contextualSpacing/>
        <w:jc w:val="center"/>
        <w:rPr>
          <w:rFonts w:ascii="Times New Roman" w:eastAsia="Calibri" w:hAnsi="Times New Roman" w:cs="Times New Roman"/>
          <w:b/>
          <w:sz w:val="24"/>
          <w:szCs w:val="24"/>
          <w:lang w:val="uk-UA"/>
        </w:rPr>
      </w:pPr>
      <w:r w:rsidRPr="00417D5E">
        <w:rPr>
          <w:rFonts w:ascii="Times New Roman" w:eastAsia="Calibri" w:hAnsi="Times New Roman" w:cs="Times New Roman"/>
          <w:b/>
          <w:sz w:val="24"/>
          <w:szCs w:val="24"/>
          <w:lang w:val="uk-UA"/>
        </w:rPr>
        <w:t>Освітня програма</w:t>
      </w:r>
    </w:p>
    <w:p w:rsidR="004553A3" w:rsidRPr="00417D5E" w:rsidRDefault="004553A3" w:rsidP="004553A3">
      <w:pPr>
        <w:spacing w:line="276" w:lineRule="auto"/>
        <w:jc w:val="center"/>
        <w:rPr>
          <w:rFonts w:ascii="Times New Roman" w:hAnsi="Times New Roman" w:cs="Times New Roman"/>
          <w:b/>
          <w:sz w:val="24"/>
          <w:szCs w:val="24"/>
          <w:lang w:val="uk-UA"/>
        </w:rPr>
      </w:pPr>
      <w:r w:rsidRPr="00417D5E">
        <w:rPr>
          <w:rFonts w:ascii="Times New Roman" w:hAnsi="Times New Roman" w:cs="Times New Roman"/>
          <w:b/>
          <w:sz w:val="24"/>
          <w:szCs w:val="24"/>
          <w:lang w:val="uk-UA"/>
        </w:rPr>
        <w:t>Ліцею №9 імені Олега Ольжича Коростишівської міської ради</w:t>
      </w:r>
    </w:p>
    <w:p w:rsidR="004553A3" w:rsidRPr="00417D5E" w:rsidRDefault="004553A3" w:rsidP="004553A3">
      <w:pPr>
        <w:spacing w:line="276" w:lineRule="auto"/>
        <w:jc w:val="center"/>
        <w:rPr>
          <w:rFonts w:ascii="Times New Roman" w:hAnsi="Times New Roman" w:cs="Times New Roman"/>
          <w:b/>
          <w:sz w:val="24"/>
          <w:szCs w:val="24"/>
          <w:lang w:val="uk-UA"/>
        </w:rPr>
      </w:pPr>
      <w:r w:rsidRPr="00417D5E">
        <w:rPr>
          <w:rFonts w:ascii="Times New Roman" w:hAnsi="Times New Roman" w:cs="Times New Roman"/>
          <w:b/>
          <w:sz w:val="24"/>
          <w:szCs w:val="24"/>
          <w:lang w:val="uk-UA"/>
        </w:rPr>
        <w:t>І</w:t>
      </w:r>
      <w:r>
        <w:rPr>
          <w:rFonts w:ascii="Times New Roman" w:hAnsi="Times New Roman" w:cs="Times New Roman"/>
          <w:b/>
          <w:sz w:val="24"/>
          <w:szCs w:val="24"/>
          <w:lang w:val="uk-UA"/>
        </w:rPr>
        <w:t>І</w:t>
      </w:r>
      <w:r w:rsidRPr="00417D5E">
        <w:rPr>
          <w:rFonts w:ascii="Times New Roman" w:hAnsi="Times New Roman" w:cs="Times New Roman"/>
          <w:b/>
          <w:sz w:val="24"/>
          <w:szCs w:val="24"/>
          <w:lang w:val="uk-UA"/>
        </w:rPr>
        <w:t>І ступінь</w:t>
      </w:r>
    </w:p>
    <w:p w:rsidR="00F7665E" w:rsidRPr="00B32327" w:rsidRDefault="00F7665E" w:rsidP="00B32327">
      <w:pPr>
        <w:spacing w:after="0" w:line="240" w:lineRule="auto"/>
        <w:jc w:val="center"/>
        <w:rPr>
          <w:rFonts w:ascii="Times New Roman" w:eastAsia="Calibri" w:hAnsi="Times New Roman" w:cs="Times New Roman"/>
          <w:b/>
          <w:bCs/>
          <w:sz w:val="24"/>
          <w:szCs w:val="24"/>
          <w:u w:val="single"/>
          <w:lang w:val="uk-UA"/>
        </w:rPr>
      </w:pPr>
      <w:r w:rsidRPr="00B32327">
        <w:rPr>
          <w:rFonts w:ascii="Times New Roman" w:eastAsia="Calibri" w:hAnsi="Times New Roman" w:cs="Times New Roman"/>
          <w:b/>
          <w:bCs/>
          <w:sz w:val="24"/>
          <w:szCs w:val="24"/>
          <w:u w:val="single"/>
          <w:lang w:val="uk-UA"/>
        </w:rPr>
        <w:t>Загальні положення</w:t>
      </w:r>
    </w:p>
    <w:p w:rsidR="00F7665E" w:rsidRPr="00B32327" w:rsidRDefault="00F7665E" w:rsidP="00B32327">
      <w:pPr>
        <w:spacing w:after="0" w:line="240" w:lineRule="auto"/>
        <w:ind w:firstLine="567"/>
        <w:jc w:val="both"/>
        <w:rPr>
          <w:rFonts w:ascii="Times New Roman" w:eastAsia="Calibri" w:hAnsi="Times New Roman" w:cs="Times New Roman"/>
          <w:sz w:val="24"/>
          <w:szCs w:val="24"/>
          <w:lang w:val="uk-UA"/>
        </w:rPr>
      </w:pPr>
      <w:r w:rsidRPr="00B32327">
        <w:rPr>
          <w:rFonts w:ascii="Times New Roman" w:hAnsi="Times New Roman" w:cs="Times New Roman"/>
          <w:sz w:val="24"/>
          <w:szCs w:val="24"/>
          <w:lang w:val="uk-UA"/>
        </w:rPr>
        <w:t xml:space="preserve">Освітня програма для </w:t>
      </w:r>
      <w:r w:rsidR="00AC293A" w:rsidRPr="00B32327">
        <w:rPr>
          <w:rFonts w:ascii="Times New Roman" w:hAnsi="Times New Roman" w:cs="Times New Roman"/>
          <w:sz w:val="24"/>
          <w:szCs w:val="24"/>
          <w:lang w:val="uk-UA"/>
        </w:rPr>
        <w:t>І</w:t>
      </w:r>
      <w:r w:rsidR="00A3222C" w:rsidRPr="00B32327">
        <w:rPr>
          <w:rFonts w:ascii="Times New Roman" w:hAnsi="Times New Roman" w:cs="Times New Roman"/>
          <w:sz w:val="24"/>
          <w:szCs w:val="24"/>
          <w:lang w:val="uk-UA"/>
        </w:rPr>
        <w:t>І</w:t>
      </w:r>
      <w:r w:rsidRPr="00B32327">
        <w:rPr>
          <w:rFonts w:ascii="Times New Roman" w:hAnsi="Times New Roman" w:cs="Times New Roman"/>
          <w:sz w:val="24"/>
          <w:szCs w:val="24"/>
          <w:lang w:val="uk-UA"/>
        </w:rPr>
        <w:t xml:space="preserve">І ступеня </w:t>
      </w:r>
      <w:r w:rsidRPr="00B32327">
        <w:rPr>
          <w:rFonts w:ascii="Times New Roman" w:eastAsia="Calibri" w:hAnsi="Times New Roman" w:cs="Times New Roman"/>
          <w:sz w:val="24"/>
          <w:szCs w:val="24"/>
          <w:lang w:val="uk-UA"/>
        </w:rPr>
        <w:t>(</w:t>
      </w:r>
      <w:r w:rsidR="00587E28">
        <w:rPr>
          <w:rFonts w:ascii="Times New Roman" w:eastAsia="Calibri" w:hAnsi="Times New Roman" w:cs="Times New Roman"/>
          <w:sz w:val="24"/>
          <w:szCs w:val="24"/>
          <w:lang w:val="uk-UA"/>
        </w:rPr>
        <w:t>повна</w:t>
      </w:r>
      <w:r w:rsidR="00AC293A" w:rsidRPr="00B32327">
        <w:rPr>
          <w:rFonts w:ascii="Times New Roman" w:eastAsia="Calibri" w:hAnsi="Times New Roman" w:cs="Times New Roman"/>
          <w:sz w:val="24"/>
          <w:szCs w:val="24"/>
          <w:lang w:val="uk-UA"/>
        </w:rPr>
        <w:t xml:space="preserve"> середня освіта</w:t>
      </w:r>
      <w:r w:rsidRPr="00B32327">
        <w:rPr>
          <w:rFonts w:ascii="Times New Roman" w:eastAsia="Calibri" w:hAnsi="Times New Roman" w:cs="Times New Roman"/>
          <w:sz w:val="24"/>
          <w:szCs w:val="24"/>
          <w:lang w:val="uk-UA"/>
        </w:rPr>
        <w:t>)</w:t>
      </w:r>
      <w:r w:rsidRPr="00B32327">
        <w:rPr>
          <w:rFonts w:ascii="Times New Roman" w:hAnsi="Times New Roman" w:cs="Times New Roman"/>
          <w:sz w:val="24"/>
          <w:szCs w:val="24"/>
          <w:lang w:val="uk-UA"/>
        </w:rPr>
        <w:t xml:space="preserve"> </w:t>
      </w:r>
      <w:r w:rsidR="004553A3">
        <w:rPr>
          <w:rFonts w:ascii="Times New Roman" w:hAnsi="Times New Roman" w:cs="Times New Roman"/>
          <w:sz w:val="24"/>
          <w:szCs w:val="24"/>
          <w:lang w:val="uk-UA"/>
        </w:rPr>
        <w:t xml:space="preserve">Ліцею №9 </w:t>
      </w:r>
      <w:r w:rsidR="004553A3" w:rsidRPr="00B32327">
        <w:rPr>
          <w:rFonts w:ascii="Times New Roman" w:hAnsi="Times New Roman" w:cs="Times New Roman"/>
          <w:sz w:val="24"/>
          <w:szCs w:val="24"/>
          <w:lang w:val="uk-UA"/>
        </w:rPr>
        <w:t xml:space="preserve">імені Олега Ольжича </w:t>
      </w:r>
      <w:r w:rsidR="00610BA1" w:rsidRPr="00B32327">
        <w:rPr>
          <w:rFonts w:ascii="Times New Roman" w:hAnsi="Times New Roman" w:cs="Times New Roman"/>
          <w:sz w:val="24"/>
          <w:szCs w:val="24"/>
          <w:lang w:val="uk-UA"/>
        </w:rPr>
        <w:t>Коростишівсько</w:t>
      </w:r>
      <w:r w:rsidR="004553A3">
        <w:rPr>
          <w:rFonts w:ascii="Times New Roman" w:hAnsi="Times New Roman" w:cs="Times New Roman"/>
          <w:sz w:val="24"/>
          <w:szCs w:val="24"/>
          <w:lang w:val="uk-UA"/>
        </w:rPr>
        <w:t>ї міської ради</w:t>
      </w:r>
      <w:r w:rsidR="00610BA1" w:rsidRPr="00B32327">
        <w:rPr>
          <w:rFonts w:ascii="Times New Roman" w:hAnsi="Times New Roman" w:cs="Times New Roman"/>
          <w:sz w:val="24"/>
          <w:szCs w:val="24"/>
          <w:lang w:val="uk-UA"/>
        </w:rPr>
        <w:t xml:space="preserve"> </w:t>
      </w:r>
      <w:r w:rsidRPr="00B32327">
        <w:rPr>
          <w:rFonts w:ascii="Times New Roman" w:hAnsi="Times New Roman" w:cs="Times New Roman"/>
          <w:sz w:val="24"/>
          <w:szCs w:val="24"/>
          <w:lang w:val="uk-UA"/>
        </w:rPr>
        <w:t xml:space="preserve">(далі освітня програма) </w:t>
      </w:r>
      <w:r w:rsidR="00684324">
        <w:rPr>
          <w:rFonts w:ascii="Times New Roman" w:hAnsi="Times New Roman" w:cs="Times New Roman"/>
          <w:sz w:val="24"/>
          <w:szCs w:val="24"/>
          <w:lang w:val="uk-UA"/>
        </w:rPr>
        <w:t xml:space="preserve">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w:t>
      </w:r>
      <w:r w:rsidRPr="00B32327">
        <w:rPr>
          <w:rFonts w:ascii="Times New Roman" w:eastAsia="Calibri" w:hAnsi="Times New Roman" w:cs="Times New Roman"/>
          <w:sz w:val="24"/>
          <w:szCs w:val="24"/>
          <w:lang w:val="uk-UA"/>
        </w:rPr>
        <w:t>Державн</w:t>
      </w:r>
      <w:r w:rsidR="00684324">
        <w:rPr>
          <w:rFonts w:ascii="Times New Roman" w:eastAsia="Calibri" w:hAnsi="Times New Roman" w:cs="Times New Roman"/>
          <w:sz w:val="24"/>
          <w:szCs w:val="24"/>
          <w:lang w:val="uk-UA"/>
        </w:rPr>
        <w:t>им</w:t>
      </w:r>
      <w:r w:rsidRPr="00B32327">
        <w:rPr>
          <w:rFonts w:ascii="Times New Roman" w:eastAsia="Calibri" w:hAnsi="Times New Roman" w:cs="Times New Roman"/>
          <w:sz w:val="24"/>
          <w:szCs w:val="24"/>
          <w:lang w:val="uk-UA"/>
        </w:rPr>
        <w:t xml:space="preserve"> стандарт</w:t>
      </w:r>
      <w:r w:rsidR="00684324">
        <w:rPr>
          <w:rFonts w:ascii="Times New Roman" w:eastAsia="Calibri" w:hAnsi="Times New Roman" w:cs="Times New Roman"/>
          <w:sz w:val="24"/>
          <w:szCs w:val="24"/>
          <w:lang w:val="uk-UA"/>
        </w:rPr>
        <w:t>ом базової та повної загальної середньої освіти, затверджених постановою Кабінету Міністрів України від 23 листопада 2011 року №1392, складена на основі</w:t>
      </w:r>
      <w:r w:rsidRPr="00B32327">
        <w:rPr>
          <w:rFonts w:ascii="Times New Roman" w:hAnsi="Times New Roman" w:cs="Times New Roman"/>
          <w:sz w:val="24"/>
          <w:szCs w:val="24"/>
          <w:lang w:val="uk-UA"/>
        </w:rPr>
        <w:t xml:space="preserve"> </w:t>
      </w:r>
      <w:r w:rsidRPr="00B32327">
        <w:rPr>
          <w:rFonts w:ascii="Times New Roman" w:eastAsia="Calibri" w:hAnsi="Times New Roman" w:cs="Times New Roman"/>
          <w:bCs/>
          <w:sz w:val="24"/>
          <w:szCs w:val="24"/>
          <w:lang w:val="uk-UA"/>
        </w:rPr>
        <w:t>Типов</w:t>
      </w:r>
      <w:r w:rsidR="00684324">
        <w:rPr>
          <w:rFonts w:ascii="Times New Roman" w:eastAsia="Calibri" w:hAnsi="Times New Roman" w:cs="Times New Roman"/>
          <w:bCs/>
          <w:sz w:val="24"/>
          <w:szCs w:val="24"/>
          <w:lang w:val="uk-UA"/>
        </w:rPr>
        <w:t>ої</w:t>
      </w:r>
      <w:r w:rsidRPr="00B32327">
        <w:rPr>
          <w:rFonts w:ascii="Times New Roman" w:eastAsia="Calibri" w:hAnsi="Times New Roman" w:cs="Times New Roman"/>
          <w:bCs/>
          <w:sz w:val="24"/>
          <w:szCs w:val="24"/>
          <w:lang w:val="uk-UA"/>
        </w:rPr>
        <w:t xml:space="preserve"> освітн</w:t>
      </w:r>
      <w:r w:rsidR="00684324">
        <w:rPr>
          <w:rFonts w:ascii="Times New Roman" w:eastAsia="Calibri" w:hAnsi="Times New Roman" w:cs="Times New Roman"/>
          <w:bCs/>
          <w:sz w:val="24"/>
          <w:szCs w:val="24"/>
          <w:lang w:val="uk-UA"/>
        </w:rPr>
        <w:t>ьої</w:t>
      </w:r>
      <w:r w:rsidRPr="00B32327">
        <w:rPr>
          <w:rFonts w:ascii="Times New Roman" w:eastAsia="Calibri" w:hAnsi="Times New Roman" w:cs="Times New Roman"/>
          <w:bCs/>
          <w:sz w:val="24"/>
          <w:szCs w:val="24"/>
          <w:lang w:val="uk-UA"/>
        </w:rPr>
        <w:t xml:space="preserve"> програм</w:t>
      </w:r>
      <w:r w:rsidR="00684324">
        <w:rPr>
          <w:rFonts w:ascii="Times New Roman" w:eastAsia="Calibri" w:hAnsi="Times New Roman" w:cs="Times New Roman"/>
          <w:bCs/>
          <w:sz w:val="24"/>
          <w:szCs w:val="24"/>
          <w:lang w:val="uk-UA"/>
        </w:rPr>
        <w:t>и</w:t>
      </w:r>
      <w:r w:rsidRPr="00B32327">
        <w:rPr>
          <w:rFonts w:ascii="Times New Roman" w:eastAsia="Calibri" w:hAnsi="Times New Roman" w:cs="Times New Roman"/>
          <w:bCs/>
          <w:sz w:val="24"/>
          <w:szCs w:val="24"/>
          <w:lang w:val="uk-UA"/>
        </w:rPr>
        <w:t xml:space="preserve"> закладів </w:t>
      </w:r>
      <w:r w:rsidRPr="00B32327">
        <w:rPr>
          <w:rFonts w:ascii="Times New Roman" w:eastAsia="Calibri" w:hAnsi="Times New Roman" w:cs="Times New Roman"/>
          <w:sz w:val="24"/>
          <w:szCs w:val="24"/>
          <w:lang w:val="uk-UA"/>
        </w:rPr>
        <w:t xml:space="preserve">загальної середньої освіти </w:t>
      </w:r>
      <w:r w:rsidRPr="00B32327">
        <w:rPr>
          <w:rFonts w:ascii="Times New Roman" w:eastAsia="Calibri" w:hAnsi="Times New Roman" w:cs="Times New Roman"/>
          <w:bCs/>
          <w:sz w:val="24"/>
          <w:szCs w:val="24"/>
          <w:lang w:val="uk-UA"/>
        </w:rPr>
        <w:t>І</w:t>
      </w:r>
      <w:r w:rsidR="00A3222C" w:rsidRPr="00B32327">
        <w:rPr>
          <w:rFonts w:ascii="Times New Roman" w:eastAsia="Calibri" w:hAnsi="Times New Roman" w:cs="Times New Roman"/>
          <w:bCs/>
          <w:sz w:val="24"/>
          <w:szCs w:val="24"/>
          <w:lang w:val="uk-UA"/>
        </w:rPr>
        <w:t>І</w:t>
      </w:r>
      <w:r w:rsidR="00AC293A" w:rsidRPr="00B32327">
        <w:rPr>
          <w:rFonts w:ascii="Times New Roman" w:eastAsia="Calibri" w:hAnsi="Times New Roman" w:cs="Times New Roman"/>
          <w:bCs/>
          <w:sz w:val="24"/>
          <w:szCs w:val="24"/>
          <w:lang w:val="uk-UA"/>
        </w:rPr>
        <w:t>І</w:t>
      </w:r>
      <w:r w:rsidRPr="00B32327">
        <w:rPr>
          <w:rFonts w:ascii="Times New Roman" w:eastAsia="Calibri" w:hAnsi="Times New Roman" w:cs="Times New Roman"/>
          <w:bCs/>
          <w:sz w:val="24"/>
          <w:szCs w:val="24"/>
          <w:lang w:val="uk-UA"/>
        </w:rPr>
        <w:t xml:space="preserve"> ступеня</w:t>
      </w:r>
      <w:r w:rsidR="00684324">
        <w:rPr>
          <w:rFonts w:ascii="Times New Roman" w:eastAsia="Calibri" w:hAnsi="Times New Roman" w:cs="Times New Roman"/>
          <w:bCs/>
          <w:sz w:val="24"/>
          <w:szCs w:val="24"/>
          <w:lang w:val="uk-UA"/>
        </w:rPr>
        <w:t>,</w:t>
      </w:r>
      <w:r w:rsidRPr="00B32327">
        <w:rPr>
          <w:rFonts w:ascii="Times New Roman" w:eastAsia="Calibri" w:hAnsi="Times New Roman" w:cs="Times New Roman"/>
          <w:bCs/>
          <w:sz w:val="24"/>
          <w:szCs w:val="24"/>
          <w:lang w:val="uk-UA"/>
        </w:rPr>
        <w:t xml:space="preserve"> затверджен</w:t>
      </w:r>
      <w:r w:rsidR="00684324">
        <w:rPr>
          <w:rFonts w:ascii="Times New Roman" w:eastAsia="Calibri" w:hAnsi="Times New Roman" w:cs="Times New Roman"/>
          <w:bCs/>
          <w:sz w:val="24"/>
          <w:szCs w:val="24"/>
          <w:lang w:val="uk-UA"/>
        </w:rPr>
        <w:t>ої</w:t>
      </w:r>
      <w:r w:rsidRPr="00B32327">
        <w:rPr>
          <w:rFonts w:ascii="Times New Roman" w:eastAsia="Calibri" w:hAnsi="Times New Roman" w:cs="Times New Roman"/>
          <w:bCs/>
          <w:sz w:val="24"/>
          <w:szCs w:val="24"/>
          <w:lang w:val="uk-UA"/>
        </w:rPr>
        <w:t xml:space="preserve"> </w:t>
      </w:r>
      <w:r w:rsidRPr="00B32327">
        <w:rPr>
          <w:rFonts w:ascii="Times New Roman" w:eastAsia="Calibri" w:hAnsi="Times New Roman" w:cs="Times New Roman"/>
          <w:sz w:val="24"/>
          <w:szCs w:val="24"/>
          <w:lang w:val="uk-UA"/>
        </w:rPr>
        <w:t>наказ</w:t>
      </w:r>
      <w:r w:rsidR="00684324">
        <w:rPr>
          <w:rFonts w:ascii="Times New Roman" w:eastAsia="Calibri" w:hAnsi="Times New Roman" w:cs="Times New Roman"/>
          <w:sz w:val="24"/>
          <w:szCs w:val="24"/>
          <w:lang w:val="uk-UA"/>
        </w:rPr>
        <w:t>ом</w:t>
      </w:r>
      <w:r w:rsidRPr="00B32327">
        <w:rPr>
          <w:rFonts w:ascii="Times New Roman" w:eastAsia="Calibri" w:hAnsi="Times New Roman" w:cs="Times New Roman"/>
          <w:sz w:val="24"/>
          <w:szCs w:val="24"/>
          <w:lang w:val="uk-UA"/>
        </w:rPr>
        <w:t xml:space="preserve"> Міністерства освіти і науки України від 20.04.2018 №</w:t>
      </w:r>
      <w:r w:rsidR="00A3222C" w:rsidRPr="00B32327">
        <w:rPr>
          <w:rFonts w:ascii="Times New Roman" w:eastAsia="Calibri" w:hAnsi="Times New Roman" w:cs="Times New Roman"/>
          <w:sz w:val="24"/>
          <w:szCs w:val="24"/>
          <w:lang w:val="uk-UA"/>
        </w:rPr>
        <w:t>408</w:t>
      </w:r>
      <w:r w:rsidR="00955A8A">
        <w:rPr>
          <w:rFonts w:ascii="Times New Roman" w:eastAsia="Calibri" w:hAnsi="Times New Roman" w:cs="Times New Roman"/>
          <w:sz w:val="24"/>
          <w:szCs w:val="24"/>
          <w:lang w:val="uk-UA"/>
        </w:rPr>
        <w:t xml:space="preserve"> </w:t>
      </w:r>
      <w:r w:rsidR="009371B9">
        <w:rPr>
          <w:rFonts w:ascii="Times New Roman" w:eastAsia="Calibri" w:hAnsi="Times New Roman" w:cs="Times New Roman"/>
          <w:sz w:val="24"/>
          <w:szCs w:val="24"/>
          <w:lang w:val="uk-UA"/>
        </w:rPr>
        <w:t xml:space="preserve">зі змінами </w:t>
      </w:r>
      <w:r w:rsidR="00955A8A">
        <w:rPr>
          <w:rFonts w:ascii="Times New Roman" w:eastAsia="Calibri" w:hAnsi="Times New Roman" w:cs="Times New Roman"/>
          <w:sz w:val="24"/>
          <w:szCs w:val="24"/>
          <w:lang w:val="uk-UA"/>
        </w:rPr>
        <w:t xml:space="preserve">в редакції наказу </w:t>
      </w:r>
      <w:r w:rsidR="00955A8A" w:rsidRPr="00B32327">
        <w:rPr>
          <w:rFonts w:ascii="Times New Roman" w:eastAsia="Calibri" w:hAnsi="Times New Roman" w:cs="Times New Roman"/>
          <w:sz w:val="24"/>
          <w:szCs w:val="24"/>
          <w:lang w:val="uk-UA"/>
        </w:rPr>
        <w:t>Міністерства освіти і науки України від  2</w:t>
      </w:r>
      <w:r w:rsidR="009371B9">
        <w:rPr>
          <w:rFonts w:ascii="Times New Roman" w:eastAsia="Calibri" w:hAnsi="Times New Roman" w:cs="Times New Roman"/>
          <w:sz w:val="24"/>
          <w:szCs w:val="24"/>
          <w:lang w:val="uk-UA"/>
        </w:rPr>
        <w:t>0</w:t>
      </w:r>
      <w:r w:rsidR="00955A8A" w:rsidRPr="00B32327">
        <w:rPr>
          <w:rFonts w:ascii="Times New Roman" w:eastAsia="Calibri" w:hAnsi="Times New Roman" w:cs="Times New Roman"/>
          <w:sz w:val="24"/>
          <w:szCs w:val="24"/>
          <w:lang w:val="uk-UA"/>
        </w:rPr>
        <w:t>.</w:t>
      </w:r>
      <w:r w:rsidR="009371B9">
        <w:rPr>
          <w:rFonts w:ascii="Times New Roman" w:eastAsia="Calibri" w:hAnsi="Times New Roman" w:cs="Times New Roman"/>
          <w:sz w:val="24"/>
          <w:szCs w:val="24"/>
          <w:lang w:val="uk-UA"/>
        </w:rPr>
        <w:t>06</w:t>
      </w:r>
      <w:r w:rsidR="00955A8A" w:rsidRPr="00B32327">
        <w:rPr>
          <w:rFonts w:ascii="Times New Roman" w:eastAsia="Calibri" w:hAnsi="Times New Roman" w:cs="Times New Roman"/>
          <w:sz w:val="24"/>
          <w:szCs w:val="24"/>
          <w:lang w:val="uk-UA"/>
        </w:rPr>
        <w:t>.20</w:t>
      </w:r>
      <w:r w:rsidR="009371B9">
        <w:rPr>
          <w:rFonts w:ascii="Times New Roman" w:eastAsia="Calibri" w:hAnsi="Times New Roman" w:cs="Times New Roman"/>
          <w:sz w:val="24"/>
          <w:szCs w:val="24"/>
          <w:lang w:val="uk-UA"/>
        </w:rPr>
        <w:t>25</w:t>
      </w:r>
      <w:r w:rsidR="00955A8A" w:rsidRPr="00B32327">
        <w:rPr>
          <w:rFonts w:ascii="Times New Roman" w:eastAsia="Calibri" w:hAnsi="Times New Roman" w:cs="Times New Roman"/>
          <w:sz w:val="24"/>
          <w:szCs w:val="24"/>
          <w:lang w:val="uk-UA"/>
        </w:rPr>
        <w:t xml:space="preserve"> № </w:t>
      </w:r>
      <w:r w:rsidR="009371B9">
        <w:rPr>
          <w:rFonts w:ascii="Times New Roman" w:eastAsia="Calibri" w:hAnsi="Times New Roman" w:cs="Times New Roman"/>
          <w:sz w:val="24"/>
          <w:szCs w:val="24"/>
          <w:lang w:val="uk-UA"/>
        </w:rPr>
        <w:t>890</w:t>
      </w:r>
      <w:r w:rsidRPr="00B32327">
        <w:rPr>
          <w:rFonts w:ascii="Times New Roman" w:eastAsia="Calibri" w:hAnsi="Times New Roman" w:cs="Times New Roman"/>
          <w:sz w:val="24"/>
          <w:szCs w:val="24"/>
          <w:lang w:val="uk-UA"/>
        </w:rPr>
        <w:t>.</w:t>
      </w:r>
    </w:p>
    <w:p w:rsidR="00522D52" w:rsidRDefault="00F7665E" w:rsidP="00B32327">
      <w:pPr>
        <w:spacing w:after="0" w:line="240" w:lineRule="auto"/>
        <w:ind w:firstLine="709"/>
        <w:jc w:val="both"/>
        <w:rPr>
          <w:rFonts w:ascii="Times New Roman" w:hAnsi="Times New Roman" w:cs="Times New Roman"/>
          <w:sz w:val="24"/>
          <w:szCs w:val="24"/>
          <w:lang w:val="uk-UA"/>
        </w:rPr>
      </w:pPr>
      <w:r w:rsidRPr="00B32327">
        <w:rPr>
          <w:rFonts w:ascii="Times New Roman" w:hAnsi="Times New Roman" w:cs="Times New Roman"/>
          <w:sz w:val="24"/>
          <w:szCs w:val="24"/>
          <w:lang w:val="uk-UA"/>
        </w:rPr>
        <w:t xml:space="preserve">Освітня програма </w:t>
      </w:r>
      <w:r w:rsidR="00522D52">
        <w:rPr>
          <w:rFonts w:ascii="Times New Roman" w:hAnsi="Times New Roman" w:cs="Times New Roman"/>
          <w:sz w:val="24"/>
          <w:szCs w:val="24"/>
          <w:lang w:val="uk-UA"/>
        </w:rPr>
        <w:t>визначає:</w:t>
      </w:r>
    </w:p>
    <w:p w:rsidR="00522D52" w:rsidRDefault="00834516" w:rsidP="00B3232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522D52">
        <w:rPr>
          <w:rFonts w:ascii="Times New Roman" w:hAnsi="Times New Roman" w:cs="Times New Roman"/>
          <w:sz w:val="24"/>
          <w:szCs w:val="24"/>
          <w:lang w:val="uk-UA"/>
        </w:rPr>
        <w:t>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rsidR="00522D52" w:rsidRDefault="00522D52" w:rsidP="00B32327">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w:t>
      </w:r>
      <w:r w:rsidR="008041B5" w:rsidRPr="00B32327">
        <w:rPr>
          <w:rFonts w:ascii="Times New Roman" w:eastAsia="Calibri" w:hAnsi="Times New Roman" w:cs="Times New Roman"/>
          <w:sz w:val="24"/>
          <w:szCs w:val="24"/>
          <w:lang w:val="uk-UA"/>
        </w:rPr>
        <w:t>чікувані результати навчання учні</w:t>
      </w:r>
      <w:r>
        <w:rPr>
          <w:rFonts w:ascii="Times New Roman" w:eastAsia="Calibri" w:hAnsi="Times New Roman" w:cs="Times New Roman"/>
          <w:sz w:val="24"/>
          <w:szCs w:val="24"/>
          <w:lang w:val="uk-UA"/>
        </w:rPr>
        <w:t>в, пропонований зміст окремих предметів, логічну послідовність їх вивчення;</w:t>
      </w:r>
    </w:p>
    <w:p w:rsidR="008041B5" w:rsidRDefault="00522D52" w:rsidP="00B32327">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рекомендовані форми організації освітнього процесу та інструменти</w:t>
      </w:r>
      <w:r w:rsidRPr="00522D5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системи внутрішнього забезпечення якості освіти</w:t>
      </w:r>
      <w:r w:rsidR="00834516">
        <w:rPr>
          <w:rFonts w:ascii="Times New Roman" w:eastAsia="Calibri" w:hAnsi="Times New Roman" w:cs="Times New Roman"/>
          <w:sz w:val="24"/>
          <w:szCs w:val="24"/>
          <w:lang w:val="uk-UA"/>
        </w:rPr>
        <w:t>;</w:t>
      </w:r>
    </w:p>
    <w:p w:rsidR="00834516" w:rsidRPr="00B32327" w:rsidRDefault="00834516" w:rsidP="00B32327">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вимоги до осіб, які можуть розпочати навчання за цією освітньою програмою.</w:t>
      </w:r>
    </w:p>
    <w:p w:rsidR="00955A8A" w:rsidRDefault="00F7665E" w:rsidP="00955A8A">
      <w:pPr>
        <w:spacing w:after="0" w:line="240" w:lineRule="auto"/>
        <w:jc w:val="center"/>
        <w:rPr>
          <w:rFonts w:ascii="Times New Roman" w:eastAsia="Calibri" w:hAnsi="Times New Roman" w:cs="Times New Roman"/>
          <w:b/>
          <w:sz w:val="24"/>
          <w:szCs w:val="24"/>
          <w:u w:val="single"/>
          <w:lang w:val="uk-UA"/>
        </w:rPr>
      </w:pPr>
      <w:r w:rsidRPr="00B32327">
        <w:rPr>
          <w:rFonts w:ascii="Times New Roman" w:eastAsia="Calibri" w:hAnsi="Times New Roman" w:cs="Times New Roman"/>
          <w:b/>
          <w:sz w:val="24"/>
          <w:szCs w:val="24"/>
          <w:u w:val="single"/>
          <w:lang w:val="uk-UA"/>
        </w:rPr>
        <w:t>Загальний обсяг навчального навантаження та орієнтовна тривалість</w:t>
      </w:r>
    </w:p>
    <w:p w:rsidR="00955A8A" w:rsidRDefault="00F7665E" w:rsidP="00955A8A">
      <w:pPr>
        <w:spacing w:after="0" w:line="240" w:lineRule="auto"/>
        <w:jc w:val="center"/>
        <w:rPr>
          <w:rFonts w:ascii="Times New Roman" w:eastAsia="Calibri" w:hAnsi="Times New Roman" w:cs="Times New Roman"/>
          <w:b/>
          <w:sz w:val="24"/>
          <w:szCs w:val="24"/>
          <w:u w:val="single"/>
          <w:lang w:val="uk-UA"/>
        </w:rPr>
      </w:pPr>
      <w:r w:rsidRPr="00B32327">
        <w:rPr>
          <w:rFonts w:ascii="Times New Roman" w:eastAsia="Calibri" w:hAnsi="Times New Roman" w:cs="Times New Roman"/>
          <w:b/>
          <w:sz w:val="24"/>
          <w:szCs w:val="24"/>
          <w:u w:val="single"/>
          <w:lang w:val="uk-UA"/>
        </w:rPr>
        <w:t xml:space="preserve"> і можливі взаємозв’язки о</w:t>
      </w:r>
      <w:r w:rsidR="00955A8A">
        <w:rPr>
          <w:rFonts w:ascii="Times New Roman" w:eastAsia="Calibri" w:hAnsi="Times New Roman" w:cs="Times New Roman"/>
          <w:b/>
          <w:sz w:val="24"/>
          <w:szCs w:val="24"/>
          <w:u w:val="single"/>
          <w:lang w:val="uk-UA"/>
        </w:rPr>
        <w:t>кремих</w:t>
      </w:r>
      <w:r w:rsidR="00FC6AB0" w:rsidRPr="00B32327">
        <w:rPr>
          <w:rFonts w:ascii="Times New Roman" w:eastAsia="Calibri" w:hAnsi="Times New Roman" w:cs="Times New Roman"/>
          <w:b/>
          <w:sz w:val="24"/>
          <w:szCs w:val="24"/>
          <w:u w:val="single"/>
          <w:lang w:val="uk-UA"/>
        </w:rPr>
        <w:t xml:space="preserve"> предметів</w:t>
      </w:r>
    </w:p>
    <w:p w:rsidR="00955A8A" w:rsidRDefault="001408FD" w:rsidP="00955A8A">
      <w:pPr>
        <w:spacing w:after="0" w:line="240" w:lineRule="auto"/>
        <w:ind w:firstLine="708"/>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Загальний обсяг навчального навантаження здобувачів профільної середньої освіти для 10-11-х класів складає 2660 годин/навчальний рік: для 10-х класів – 1330 годин/навчальний рік, для 11-х класів – 1330 годин/навчальний рік. Детальний розподіл </w:t>
      </w:r>
      <w:r w:rsidR="00955A8A">
        <w:rPr>
          <w:rFonts w:ascii="Times New Roman" w:eastAsia="Calibri" w:hAnsi="Times New Roman" w:cs="Times New Roman"/>
          <w:sz w:val="24"/>
          <w:szCs w:val="24"/>
          <w:lang w:val="uk-UA"/>
        </w:rPr>
        <w:t xml:space="preserve">тижневого </w:t>
      </w:r>
      <w:r w:rsidRPr="00B32327">
        <w:rPr>
          <w:rFonts w:ascii="Times New Roman" w:eastAsia="Calibri" w:hAnsi="Times New Roman" w:cs="Times New Roman"/>
          <w:sz w:val="24"/>
          <w:szCs w:val="24"/>
          <w:lang w:val="uk-UA"/>
        </w:rPr>
        <w:t xml:space="preserve">навчального навантаження окреслено у навчальному плані </w:t>
      </w:r>
      <w:r w:rsidR="00955A8A">
        <w:rPr>
          <w:rFonts w:ascii="Times New Roman" w:eastAsia="Calibri" w:hAnsi="Times New Roman" w:cs="Times New Roman"/>
          <w:sz w:val="24"/>
          <w:szCs w:val="24"/>
          <w:lang w:val="uk-UA"/>
        </w:rPr>
        <w:t xml:space="preserve">(таблиці 1,2) </w:t>
      </w:r>
      <w:r w:rsidRPr="00B32327">
        <w:rPr>
          <w:rFonts w:ascii="Times New Roman" w:eastAsia="Calibri" w:hAnsi="Times New Roman" w:cs="Times New Roman"/>
          <w:sz w:val="24"/>
          <w:szCs w:val="24"/>
          <w:lang w:val="uk-UA"/>
        </w:rPr>
        <w:t>закладів загальної середньої освіти ІІІ ступеня (далі –</w:t>
      </w:r>
      <w:r w:rsidR="00955A8A">
        <w:rPr>
          <w:rFonts w:ascii="Times New Roman" w:eastAsia="Calibri" w:hAnsi="Times New Roman" w:cs="Times New Roman"/>
          <w:sz w:val="24"/>
          <w:szCs w:val="24"/>
          <w:lang w:val="uk-UA"/>
        </w:rPr>
        <w:t xml:space="preserve"> Н</w:t>
      </w:r>
      <w:r w:rsidRPr="00B32327">
        <w:rPr>
          <w:rFonts w:ascii="Times New Roman" w:eastAsia="Calibri" w:hAnsi="Times New Roman" w:cs="Times New Roman"/>
          <w:sz w:val="24"/>
          <w:szCs w:val="24"/>
          <w:lang w:val="uk-UA"/>
        </w:rPr>
        <w:t>авчальний план)</w:t>
      </w:r>
      <w:r w:rsidR="00955A8A">
        <w:rPr>
          <w:rFonts w:ascii="Times New Roman" w:eastAsia="Calibri" w:hAnsi="Times New Roman" w:cs="Times New Roman"/>
          <w:sz w:val="24"/>
          <w:szCs w:val="24"/>
          <w:lang w:val="uk-UA"/>
        </w:rPr>
        <w:t>.</w:t>
      </w:r>
    </w:p>
    <w:p w:rsidR="00C71305" w:rsidRPr="00B32327" w:rsidRDefault="00C71305" w:rsidP="00B32327">
      <w:pPr>
        <w:spacing w:after="0" w:line="240" w:lineRule="auto"/>
        <w:ind w:firstLine="709"/>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Навчальний план містить </w:t>
      </w:r>
      <w:r w:rsidR="00955A8A">
        <w:rPr>
          <w:rFonts w:ascii="Times New Roman" w:eastAsia="Calibri" w:hAnsi="Times New Roman" w:cs="Times New Roman"/>
          <w:sz w:val="24"/>
          <w:szCs w:val="24"/>
          <w:lang w:val="uk-UA"/>
        </w:rPr>
        <w:t>тижневий</w:t>
      </w:r>
      <w:r w:rsidRPr="00B32327">
        <w:rPr>
          <w:rFonts w:ascii="Times New Roman" w:eastAsia="Calibri" w:hAnsi="Times New Roman" w:cs="Times New Roman"/>
          <w:sz w:val="24"/>
          <w:szCs w:val="24"/>
          <w:lang w:val="uk-UA"/>
        </w:rPr>
        <w:t xml:space="preserve">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552A3A" w:rsidRPr="00B32327" w:rsidRDefault="003F3DAC" w:rsidP="00B32327">
      <w:pPr>
        <w:spacing w:after="0" w:line="240" w:lineRule="auto"/>
        <w:ind w:firstLine="709"/>
        <w:jc w:val="both"/>
        <w:rPr>
          <w:rFonts w:ascii="Times New Roman" w:eastAsia="Times New Roman" w:hAnsi="Times New Roman" w:cs="Times New Roman"/>
          <w:sz w:val="24"/>
          <w:szCs w:val="24"/>
          <w:lang w:val="uk-UA"/>
        </w:rPr>
      </w:pPr>
      <w:r>
        <w:rPr>
          <w:rFonts w:ascii="Times New Roman" w:eastAsia="Calibri" w:hAnsi="Times New Roman" w:cs="Times New Roman"/>
          <w:sz w:val="24"/>
          <w:szCs w:val="24"/>
          <w:lang w:val="uk-UA"/>
        </w:rPr>
        <w:t>З</w:t>
      </w:r>
      <w:r w:rsidRPr="00B32327">
        <w:rPr>
          <w:rFonts w:ascii="Times New Roman" w:eastAsia="Calibri" w:hAnsi="Times New Roman" w:cs="Times New Roman"/>
          <w:sz w:val="24"/>
          <w:szCs w:val="24"/>
          <w:lang w:val="uk-UA"/>
        </w:rPr>
        <w:t>аклад</w:t>
      </w:r>
      <w:r>
        <w:rPr>
          <w:rFonts w:ascii="Times New Roman" w:eastAsia="Calibri" w:hAnsi="Times New Roman" w:cs="Times New Roman"/>
          <w:sz w:val="24"/>
          <w:szCs w:val="24"/>
          <w:lang w:val="uk-UA"/>
        </w:rPr>
        <w:t>ам</w:t>
      </w:r>
      <w:r w:rsidRPr="00B32327">
        <w:rPr>
          <w:rFonts w:ascii="Times New Roman" w:eastAsia="Calibri" w:hAnsi="Times New Roman" w:cs="Times New Roman"/>
          <w:sz w:val="24"/>
          <w:szCs w:val="24"/>
          <w:lang w:val="uk-UA"/>
        </w:rPr>
        <w:t xml:space="preserve"> загальної середньої освіти</w:t>
      </w:r>
      <w:r w:rsidR="00552A3A" w:rsidRPr="00B32327">
        <w:rPr>
          <w:rFonts w:ascii="Times New Roman" w:eastAsia="Times New Roman" w:hAnsi="Times New Roman" w:cs="Times New Roman"/>
          <w:sz w:val="24"/>
          <w:szCs w:val="24"/>
          <w:lang w:val="uk-UA"/>
        </w:rPr>
        <w:t xml:space="preserve"> для складання власного навчального плану  пропонує</w:t>
      </w:r>
      <w:r>
        <w:rPr>
          <w:rFonts w:ascii="Times New Roman" w:eastAsia="Times New Roman" w:hAnsi="Times New Roman" w:cs="Times New Roman"/>
          <w:sz w:val="24"/>
          <w:szCs w:val="24"/>
          <w:lang w:val="uk-UA"/>
        </w:rPr>
        <w:t>ться</w:t>
      </w:r>
      <w:r w:rsidR="00552A3A" w:rsidRPr="00B32327">
        <w:rPr>
          <w:rFonts w:ascii="Times New Roman" w:eastAsia="Times New Roman" w:hAnsi="Times New Roman" w:cs="Times New Roman"/>
          <w:sz w:val="24"/>
          <w:szCs w:val="24"/>
          <w:lang w:val="uk-UA"/>
        </w:rPr>
        <w:t xml:space="preserve"> два варіанти</w:t>
      </w:r>
      <w:r>
        <w:rPr>
          <w:rFonts w:ascii="Times New Roman" w:eastAsia="Times New Roman" w:hAnsi="Times New Roman" w:cs="Times New Roman"/>
          <w:sz w:val="24"/>
          <w:szCs w:val="24"/>
          <w:lang w:val="uk-UA"/>
        </w:rPr>
        <w:t xml:space="preserve"> організації освітнього процесу:</w:t>
      </w:r>
    </w:p>
    <w:p w:rsidR="00552A3A" w:rsidRPr="00B32327" w:rsidRDefault="003F3DAC" w:rsidP="00B32327">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iCs/>
          <w:sz w:val="24"/>
          <w:szCs w:val="24"/>
          <w:lang w:val="uk-UA"/>
        </w:rPr>
        <w:t>п</w:t>
      </w:r>
      <w:r w:rsidR="00552A3A" w:rsidRPr="00B32327">
        <w:rPr>
          <w:rFonts w:ascii="Times New Roman" w:eastAsia="Times New Roman" w:hAnsi="Times New Roman" w:cs="Times New Roman"/>
          <w:iCs/>
          <w:sz w:val="24"/>
          <w:szCs w:val="24"/>
          <w:lang w:val="uk-UA"/>
        </w:rPr>
        <w:t>ерший варіант</w:t>
      </w:r>
      <w:r w:rsidR="00552A3A" w:rsidRPr="00B32327">
        <w:rPr>
          <w:rFonts w:ascii="Times New Roman" w:eastAsia="Times New Roman" w:hAnsi="Times New Roman" w:cs="Times New Roman"/>
          <w:sz w:val="24"/>
          <w:szCs w:val="24"/>
          <w:lang w:val="uk-UA"/>
        </w:rPr>
        <w:t xml:space="preserve"> (</w:t>
      </w:r>
      <w:r w:rsidR="00552A3A" w:rsidRPr="00B32327">
        <w:rPr>
          <w:rFonts w:ascii="Times New Roman" w:eastAsia="Times New Roman" w:hAnsi="Times New Roman" w:cs="Times New Roman"/>
          <w:i/>
          <w:sz w:val="24"/>
          <w:szCs w:val="24"/>
          <w:lang w:val="uk-UA"/>
        </w:rPr>
        <w:t>таблиця</w:t>
      </w:r>
      <w:r w:rsidR="00552A3A" w:rsidRPr="00B32327">
        <w:rPr>
          <w:rFonts w:ascii="Times New Roman" w:eastAsia="Times New Roman" w:hAnsi="Times New Roman" w:cs="Times New Roman"/>
          <w:i/>
          <w:sz w:val="24"/>
          <w:szCs w:val="24"/>
        </w:rPr>
        <w:t xml:space="preserve"> </w:t>
      </w:r>
      <w:r w:rsidR="00552A3A" w:rsidRPr="00B32327">
        <w:rPr>
          <w:rFonts w:ascii="Times New Roman" w:eastAsia="Times New Roman" w:hAnsi="Times New Roman" w:cs="Times New Roman"/>
          <w:i/>
          <w:sz w:val="24"/>
          <w:szCs w:val="24"/>
          <w:lang w:val="uk-UA"/>
        </w:rPr>
        <w:t>1</w:t>
      </w:r>
      <w:r>
        <w:rPr>
          <w:rFonts w:ascii="Times New Roman" w:eastAsia="Times New Roman" w:hAnsi="Times New Roman" w:cs="Times New Roman"/>
          <w:sz w:val="24"/>
          <w:szCs w:val="24"/>
          <w:lang w:val="uk-UA"/>
        </w:rPr>
        <w:t xml:space="preserve">): Навчальний план </w:t>
      </w:r>
      <w:r w:rsidR="00552A3A" w:rsidRPr="00B32327">
        <w:rPr>
          <w:rFonts w:ascii="Times New Roman" w:eastAsia="Times New Roman" w:hAnsi="Times New Roman" w:cs="Times New Roman"/>
          <w:sz w:val="24"/>
          <w:szCs w:val="24"/>
          <w:lang w:val="uk-UA"/>
        </w:rPr>
        <w:t>містить перелік базових предметів з експериментальними інтегрованими курсами («Історія: Україна і світ», «Природничі науки»).</w:t>
      </w:r>
    </w:p>
    <w:p w:rsidR="00552A3A" w:rsidRPr="00B32327" w:rsidRDefault="003F3DAC" w:rsidP="00B32327">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д</w:t>
      </w:r>
      <w:r w:rsidR="00552A3A" w:rsidRPr="00B32327">
        <w:rPr>
          <w:rFonts w:ascii="Times New Roman" w:eastAsia="Times New Roman" w:hAnsi="Times New Roman" w:cs="Times New Roman"/>
          <w:sz w:val="24"/>
          <w:szCs w:val="24"/>
          <w:lang w:val="uk-UA" w:eastAsia="uk-UA"/>
        </w:rPr>
        <w:t xml:space="preserve">ругий варіант </w:t>
      </w:r>
      <w:r w:rsidR="00552A3A" w:rsidRPr="00B32327">
        <w:rPr>
          <w:rFonts w:ascii="Times New Roman" w:eastAsia="Times New Roman" w:hAnsi="Times New Roman" w:cs="Times New Roman"/>
          <w:sz w:val="24"/>
          <w:szCs w:val="24"/>
          <w:lang w:val="uk-UA"/>
        </w:rPr>
        <w:t>(</w:t>
      </w:r>
      <w:r w:rsidR="00552A3A" w:rsidRPr="00B32327">
        <w:rPr>
          <w:rFonts w:ascii="Times New Roman" w:eastAsia="Times New Roman" w:hAnsi="Times New Roman" w:cs="Times New Roman"/>
          <w:i/>
          <w:sz w:val="24"/>
          <w:szCs w:val="24"/>
          <w:lang w:val="uk-UA"/>
        </w:rPr>
        <w:t>таблиця 2</w:t>
      </w:r>
      <w:r w:rsidR="00552A3A" w:rsidRPr="00B32327">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Навчальний план</w:t>
      </w:r>
      <w:r w:rsidR="00552A3A" w:rsidRPr="00B32327">
        <w:rPr>
          <w:rFonts w:ascii="Times New Roman" w:eastAsia="Times New Roman" w:hAnsi="Times New Roman" w:cs="Times New Roman"/>
          <w:sz w:val="24"/>
          <w:szCs w:val="24"/>
          <w:lang w:val="uk-UA"/>
        </w:rPr>
        <w:t xml:space="preserve"> містить перелік базових предметів, який включає окремі предмети суспільно-гуманітарного та математично-природничого циклів.</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xml:space="preserve">До базових предметів належать: «Українська мова», «Українська література», «Зарубіжна література», «Іноземна мова», «Історія: Україна і світ» (у другому варіанті передбачено вивчення окремих предметів: «Історія України», «Всесвітня історія»), «Громадянська освіта», «Математика», «Природничі науки» (у другому варіанті передбачено вивчення окремих природничих дисциплін: «Фізика і астрономія», «Біологія і екологія», «Хімія», «Географія»), «Фізична культура», «Захист </w:t>
      </w:r>
      <w:r w:rsidR="004553A3">
        <w:rPr>
          <w:rFonts w:ascii="Times New Roman" w:eastAsia="Times New Roman" w:hAnsi="Times New Roman" w:cs="Times New Roman"/>
          <w:sz w:val="24"/>
          <w:szCs w:val="24"/>
          <w:lang w:val="uk-UA"/>
        </w:rPr>
        <w:t>України</w:t>
      </w:r>
      <w:r w:rsidRPr="00B32327">
        <w:rPr>
          <w:rFonts w:ascii="Times New Roman" w:eastAsia="Times New Roman" w:hAnsi="Times New Roman" w:cs="Times New Roman"/>
          <w:sz w:val="24"/>
          <w:szCs w:val="24"/>
          <w:lang w:val="uk-UA"/>
        </w:rPr>
        <w:t xml:space="preserve">». </w:t>
      </w:r>
    </w:p>
    <w:p w:rsidR="006C2B29" w:rsidRPr="006C2B29" w:rsidRDefault="006C2B29" w:rsidP="000A71BD">
      <w:pPr>
        <w:spacing w:after="0" w:line="240" w:lineRule="auto"/>
        <w:ind w:firstLine="709"/>
        <w:jc w:val="both"/>
        <w:rPr>
          <w:rFonts w:ascii="Times New Roman" w:eastAsia="Times New Roman" w:hAnsi="Times New Roman" w:cs="Times New Roman"/>
          <w:sz w:val="24"/>
          <w:szCs w:val="24"/>
          <w:lang w:val="uk-UA"/>
        </w:rPr>
      </w:pPr>
      <w:r w:rsidRPr="006C2B29">
        <w:rPr>
          <w:rFonts w:ascii="Times New Roman" w:eastAsia="Times New Roman" w:hAnsi="Times New Roman" w:cs="Times New Roman"/>
          <w:sz w:val="24"/>
          <w:szCs w:val="24"/>
          <w:lang w:val="uk-UA"/>
        </w:rPr>
        <w:t>Заклад освіти, складаючи свій навчальний план, може комбінувати перелік</w:t>
      </w:r>
      <w:r>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 xml:space="preserve">предметів з обох запропонованих варіантів (наприклад, у класах суспільно-гуманітарного спрямування вивчати </w:t>
      </w:r>
      <w:r w:rsidRPr="006C2B29">
        <w:rPr>
          <w:rFonts w:ascii="Times New Roman" w:eastAsia="Times New Roman" w:hAnsi="Times New Roman" w:cs="Times New Roman"/>
          <w:sz w:val="24"/>
          <w:szCs w:val="24"/>
          <w:lang w:val="uk-UA"/>
        </w:rPr>
        <w:lastRenderedPageBreak/>
        <w:t>інтегрований курс «Історія: Україна і світ» і</w:t>
      </w:r>
      <w:r>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окремі предмети природничого циклу, а не інтегрований курс "Природничі</w:t>
      </w:r>
      <w:r>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науки").</w:t>
      </w:r>
    </w:p>
    <w:p w:rsidR="006C2B29" w:rsidRPr="006C2B29" w:rsidRDefault="006C2B29" w:rsidP="000A71BD">
      <w:pPr>
        <w:spacing w:after="0" w:line="240" w:lineRule="auto"/>
        <w:ind w:firstLine="709"/>
        <w:jc w:val="both"/>
        <w:rPr>
          <w:rFonts w:ascii="Times New Roman" w:eastAsia="Times New Roman" w:hAnsi="Times New Roman" w:cs="Times New Roman"/>
          <w:sz w:val="24"/>
          <w:szCs w:val="24"/>
          <w:lang w:val="uk-UA"/>
        </w:rPr>
      </w:pPr>
      <w:r w:rsidRPr="006C2B29">
        <w:rPr>
          <w:rFonts w:ascii="Times New Roman" w:eastAsia="Times New Roman" w:hAnsi="Times New Roman" w:cs="Times New Roman"/>
          <w:sz w:val="24"/>
          <w:szCs w:val="24"/>
          <w:lang w:val="uk-UA"/>
        </w:rPr>
        <w:t>В обох представлених варіантах Навчального плану зазначено мінімальну</w:t>
      </w:r>
      <w:r>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кількість тижневих годин на вивчення базових предметів, що має забезпечити</w:t>
      </w:r>
      <w:r w:rsidR="000A71BD">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 xml:space="preserve">досягнення рівня </w:t>
      </w:r>
      <w:r w:rsidR="000A71BD">
        <w:rPr>
          <w:rFonts w:ascii="Times New Roman" w:eastAsia="Times New Roman" w:hAnsi="Times New Roman" w:cs="Times New Roman"/>
          <w:sz w:val="24"/>
          <w:szCs w:val="24"/>
          <w:lang w:val="uk-UA"/>
        </w:rPr>
        <w:t>о</w:t>
      </w:r>
      <w:r w:rsidRPr="006C2B29">
        <w:rPr>
          <w:rFonts w:ascii="Times New Roman" w:eastAsia="Times New Roman" w:hAnsi="Times New Roman" w:cs="Times New Roman"/>
          <w:sz w:val="24"/>
          <w:szCs w:val="24"/>
          <w:lang w:val="uk-UA"/>
        </w:rPr>
        <w:t>чікуваних результатів навчання учнів згідно з вимогами</w:t>
      </w:r>
      <w:r w:rsidR="000A71BD">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Державного стандарту. Заклад освіти може збільшувати кількість годин на</w:t>
      </w:r>
      <w:r w:rsidR="000A71BD">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вивчення базових предметів за рахунок додаткових годин Навчального плану.</w:t>
      </w:r>
    </w:p>
    <w:p w:rsidR="006C2B29" w:rsidRPr="006C2B29" w:rsidRDefault="006C2B29" w:rsidP="000A71BD">
      <w:pPr>
        <w:spacing w:after="0" w:line="240" w:lineRule="auto"/>
        <w:ind w:firstLine="709"/>
        <w:jc w:val="both"/>
        <w:rPr>
          <w:rFonts w:ascii="Times New Roman" w:eastAsia="Times New Roman" w:hAnsi="Times New Roman" w:cs="Times New Roman"/>
          <w:sz w:val="24"/>
          <w:szCs w:val="24"/>
          <w:lang w:val="uk-UA"/>
        </w:rPr>
      </w:pPr>
      <w:r w:rsidRPr="006C2B29">
        <w:rPr>
          <w:rFonts w:ascii="Times New Roman" w:eastAsia="Times New Roman" w:hAnsi="Times New Roman" w:cs="Times New Roman"/>
          <w:sz w:val="24"/>
          <w:szCs w:val="24"/>
          <w:lang w:val="uk-UA"/>
        </w:rPr>
        <w:t>Вивчення базового предмета «Природничі науки» може здійснюватися за</w:t>
      </w:r>
      <w:r w:rsidR="000A71BD">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однією з чотирьох навча</w:t>
      </w:r>
      <w:r w:rsidR="000A71BD">
        <w:rPr>
          <w:rFonts w:ascii="Times New Roman" w:eastAsia="Times New Roman" w:hAnsi="Times New Roman" w:cs="Times New Roman"/>
          <w:sz w:val="24"/>
          <w:szCs w:val="24"/>
          <w:lang w:val="uk-UA"/>
        </w:rPr>
        <w:t>льних програм, наведених у перелі</w:t>
      </w:r>
      <w:r w:rsidRPr="006C2B29">
        <w:rPr>
          <w:rFonts w:ascii="Times New Roman" w:eastAsia="Times New Roman" w:hAnsi="Times New Roman" w:cs="Times New Roman"/>
          <w:sz w:val="24"/>
          <w:szCs w:val="24"/>
          <w:lang w:val="uk-UA"/>
        </w:rPr>
        <w:t>ку навчальних</w:t>
      </w:r>
      <w:r w:rsidR="000A71BD">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програм для заклад</w:t>
      </w:r>
      <w:r w:rsidR="000A71BD">
        <w:rPr>
          <w:rFonts w:ascii="Times New Roman" w:eastAsia="Times New Roman" w:hAnsi="Times New Roman" w:cs="Times New Roman"/>
          <w:sz w:val="24"/>
          <w:szCs w:val="24"/>
          <w:lang w:val="uk-UA"/>
        </w:rPr>
        <w:t>ів</w:t>
      </w:r>
      <w:r w:rsidRPr="006C2B29">
        <w:rPr>
          <w:rFonts w:ascii="Times New Roman" w:eastAsia="Times New Roman" w:hAnsi="Times New Roman" w:cs="Times New Roman"/>
          <w:sz w:val="24"/>
          <w:szCs w:val="24"/>
          <w:lang w:val="uk-UA"/>
        </w:rPr>
        <w:t xml:space="preserve"> загальної середньої освіти ІІІ ступеня</w:t>
      </w:r>
      <w:r w:rsidR="000A71BD">
        <w:rPr>
          <w:rFonts w:ascii="Times New Roman" w:eastAsia="Times New Roman" w:hAnsi="Times New Roman" w:cs="Times New Roman"/>
          <w:sz w:val="24"/>
          <w:szCs w:val="24"/>
          <w:lang w:val="uk-UA"/>
        </w:rPr>
        <w:t xml:space="preserve"> (табли</w:t>
      </w:r>
      <w:r w:rsidRPr="006C2B29">
        <w:rPr>
          <w:rFonts w:ascii="Times New Roman" w:eastAsia="Times New Roman" w:hAnsi="Times New Roman" w:cs="Times New Roman"/>
          <w:sz w:val="24"/>
          <w:szCs w:val="24"/>
          <w:lang w:val="uk-UA"/>
        </w:rPr>
        <w:t>ця 4).</w:t>
      </w:r>
    </w:p>
    <w:p w:rsidR="006C2B29" w:rsidRPr="006C2B29" w:rsidRDefault="006C2B29" w:rsidP="000A71BD">
      <w:pPr>
        <w:spacing w:after="0" w:line="240" w:lineRule="auto"/>
        <w:ind w:firstLine="709"/>
        <w:jc w:val="both"/>
        <w:rPr>
          <w:rFonts w:ascii="Times New Roman" w:eastAsia="Times New Roman" w:hAnsi="Times New Roman" w:cs="Times New Roman"/>
          <w:sz w:val="24"/>
          <w:szCs w:val="24"/>
          <w:lang w:val="uk-UA"/>
        </w:rPr>
      </w:pPr>
      <w:r w:rsidRPr="006C2B29">
        <w:rPr>
          <w:rFonts w:ascii="Times New Roman" w:eastAsia="Times New Roman" w:hAnsi="Times New Roman" w:cs="Times New Roman"/>
          <w:sz w:val="24"/>
          <w:szCs w:val="24"/>
          <w:lang w:val="uk-UA"/>
        </w:rPr>
        <w:t>Вивчення базового предмета «Фізика і астрономія» може здійснюватися у</w:t>
      </w:r>
      <w:r w:rsidR="000A71BD">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двох варіантах:</w:t>
      </w:r>
    </w:p>
    <w:p w:rsidR="000A71BD" w:rsidRPr="000A71BD" w:rsidRDefault="006C2B29" w:rsidP="000A71BD">
      <w:pPr>
        <w:spacing w:after="0" w:line="240" w:lineRule="auto"/>
        <w:ind w:firstLine="709"/>
        <w:jc w:val="both"/>
        <w:rPr>
          <w:rFonts w:ascii="Times New Roman" w:eastAsia="Times New Roman" w:hAnsi="Times New Roman" w:cs="Times New Roman"/>
          <w:sz w:val="24"/>
          <w:szCs w:val="24"/>
          <w:lang w:val="uk-UA"/>
        </w:rPr>
      </w:pPr>
      <w:r w:rsidRPr="006C2B29">
        <w:rPr>
          <w:rFonts w:ascii="Times New Roman" w:eastAsia="Times New Roman" w:hAnsi="Times New Roman" w:cs="Times New Roman"/>
          <w:sz w:val="24"/>
          <w:szCs w:val="24"/>
          <w:lang w:val="uk-UA"/>
        </w:rPr>
        <w:t>як два окремі предмети - «Фізика» (за програмою авторського колективу</w:t>
      </w:r>
      <w:r w:rsidR="000A71BD">
        <w:rPr>
          <w:rFonts w:ascii="Times New Roman" w:eastAsia="Times New Roman" w:hAnsi="Times New Roman" w:cs="Times New Roman"/>
          <w:sz w:val="24"/>
          <w:szCs w:val="24"/>
          <w:lang w:val="uk-UA"/>
        </w:rPr>
        <w:t xml:space="preserve"> </w:t>
      </w:r>
      <w:r w:rsidRPr="006C2B29">
        <w:rPr>
          <w:rFonts w:ascii="Times New Roman" w:eastAsia="Times New Roman" w:hAnsi="Times New Roman" w:cs="Times New Roman"/>
          <w:sz w:val="24"/>
          <w:szCs w:val="24"/>
          <w:lang w:val="uk-UA"/>
        </w:rPr>
        <w:t xml:space="preserve">під керівництвом </w:t>
      </w:r>
      <w:proofErr w:type="spellStart"/>
      <w:r w:rsidRPr="006C2B29">
        <w:rPr>
          <w:rFonts w:ascii="Times New Roman" w:eastAsia="Times New Roman" w:hAnsi="Times New Roman" w:cs="Times New Roman"/>
          <w:sz w:val="24"/>
          <w:szCs w:val="24"/>
          <w:lang w:val="uk-UA"/>
        </w:rPr>
        <w:t>Локтєва</w:t>
      </w:r>
      <w:proofErr w:type="spellEnd"/>
      <w:r w:rsidRPr="006C2B29">
        <w:rPr>
          <w:rFonts w:ascii="Times New Roman" w:eastAsia="Times New Roman" w:hAnsi="Times New Roman" w:cs="Times New Roman"/>
          <w:sz w:val="24"/>
          <w:szCs w:val="24"/>
          <w:lang w:val="uk-UA"/>
        </w:rPr>
        <w:t xml:space="preserve"> В. М.), «Астрономія» (за програмою авторського</w:t>
      </w:r>
      <w:r w:rsidR="000A71BD" w:rsidRPr="000A71BD">
        <w:t xml:space="preserve"> </w:t>
      </w:r>
      <w:r w:rsidR="000A71BD" w:rsidRPr="000A71BD">
        <w:rPr>
          <w:rFonts w:ascii="Times New Roman" w:eastAsia="Times New Roman" w:hAnsi="Times New Roman" w:cs="Times New Roman"/>
          <w:sz w:val="24"/>
          <w:szCs w:val="24"/>
          <w:lang w:val="uk-UA"/>
        </w:rPr>
        <w:t>колективу</w:t>
      </w:r>
      <w:r w:rsidR="000A71BD">
        <w:rPr>
          <w:rFonts w:ascii="Times New Roman" w:eastAsia="Times New Roman" w:hAnsi="Times New Roman" w:cs="Times New Roman"/>
          <w:sz w:val="24"/>
          <w:szCs w:val="24"/>
          <w:lang w:val="uk-UA"/>
        </w:rPr>
        <w:t xml:space="preserve"> під</w:t>
      </w:r>
      <w:r w:rsidR="000A71BD" w:rsidRPr="000A71BD">
        <w:rPr>
          <w:rFonts w:ascii="Times New Roman" w:eastAsia="Times New Roman" w:hAnsi="Times New Roman" w:cs="Times New Roman"/>
          <w:sz w:val="24"/>
          <w:szCs w:val="24"/>
          <w:lang w:val="uk-UA"/>
        </w:rPr>
        <w:t xml:space="preserve"> кер</w:t>
      </w:r>
      <w:r w:rsidR="000A71BD">
        <w:rPr>
          <w:rFonts w:ascii="Times New Roman" w:eastAsia="Times New Roman" w:hAnsi="Times New Roman" w:cs="Times New Roman"/>
          <w:sz w:val="24"/>
          <w:szCs w:val="24"/>
          <w:lang w:val="uk-UA"/>
        </w:rPr>
        <w:t>ів</w:t>
      </w:r>
      <w:r w:rsidR="000A71BD" w:rsidRPr="000A71BD">
        <w:rPr>
          <w:rFonts w:ascii="Times New Roman" w:eastAsia="Times New Roman" w:hAnsi="Times New Roman" w:cs="Times New Roman"/>
          <w:sz w:val="24"/>
          <w:szCs w:val="24"/>
          <w:lang w:val="uk-UA"/>
        </w:rPr>
        <w:t xml:space="preserve">ництвом </w:t>
      </w:r>
      <w:proofErr w:type="spellStart"/>
      <w:r w:rsidR="000A71BD" w:rsidRPr="000A71BD">
        <w:rPr>
          <w:rFonts w:ascii="Times New Roman" w:eastAsia="Times New Roman" w:hAnsi="Times New Roman" w:cs="Times New Roman"/>
          <w:sz w:val="24"/>
          <w:szCs w:val="24"/>
          <w:lang w:val="uk-UA"/>
        </w:rPr>
        <w:t>Яцківа</w:t>
      </w:r>
      <w:proofErr w:type="spellEnd"/>
      <w:r w:rsidR="000A71BD" w:rsidRPr="000A71BD">
        <w:rPr>
          <w:rFonts w:ascii="Times New Roman" w:eastAsia="Times New Roman" w:hAnsi="Times New Roman" w:cs="Times New Roman"/>
          <w:sz w:val="24"/>
          <w:szCs w:val="24"/>
          <w:lang w:val="uk-UA"/>
        </w:rPr>
        <w:t xml:space="preserve"> Я. Я.), я</w:t>
      </w:r>
      <w:r w:rsidR="000A71BD">
        <w:rPr>
          <w:rFonts w:ascii="Times New Roman" w:eastAsia="Times New Roman" w:hAnsi="Times New Roman" w:cs="Times New Roman"/>
          <w:sz w:val="24"/>
          <w:szCs w:val="24"/>
          <w:lang w:val="uk-UA"/>
        </w:rPr>
        <w:t>кі</w:t>
      </w:r>
      <w:r w:rsidR="000A71BD" w:rsidRPr="000A71BD">
        <w:rPr>
          <w:rFonts w:ascii="Times New Roman" w:eastAsia="Times New Roman" w:hAnsi="Times New Roman" w:cs="Times New Roman"/>
          <w:sz w:val="24"/>
          <w:szCs w:val="24"/>
          <w:lang w:val="uk-UA"/>
        </w:rPr>
        <w:t xml:space="preserve"> зазначаються в Навчальному</w:t>
      </w:r>
      <w:r w:rsidR="000A71BD">
        <w:rPr>
          <w:rFonts w:ascii="Times New Roman" w:eastAsia="Times New Roman" w:hAnsi="Times New Roman" w:cs="Times New Roman"/>
          <w:sz w:val="24"/>
          <w:szCs w:val="24"/>
          <w:lang w:val="uk-UA"/>
        </w:rPr>
        <w:t xml:space="preserve"> плані</w:t>
      </w:r>
      <w:r w:rsidR="000A71BD" w:rsidRPr="000A71BD">
        <w:rPr>
          <w:rFonts w:ascii="Times New Roman" w:eastAsia="Times New Roman" w:hAnsi="Times New Roman" w:cs="Times New Roman"/>
          <w:sz w:val="24"/>
          <w:szCs w:val="24"/>
          <w:lang w:val="uk-UA"/>
        </w:rPr>
        <w:t>;</w:t>
      </w:r>
    </w:p>
    <w:p w:rsidR="000A71BD" w:rsidRDefault="000A71BD" w:rsidP="000A71BD">
      <w:pPr>
        <w:spacing w:after="0" w:line="240" w:lineRule="auto"/>
        <w:ind w:firstLine="709"/>
        <w:jc w:val="both"/>
        <w:rPr>
          <w:rFonts w:ascii="Times New Roman" w:eastAsia="Times New Roman" w:hAnsi="Times New Roman" w:cs="Times New Roman"/>
          <w:sz w:val="24"/>
          <w:szCs w:val="24"/>
          <w:lang w:val="uk-UA"/>
        </w:rPr>
      </w:pPr>
      <w:r w:rsidRPr="000A71BD">
        <w:rPr>
          <w:rFonts w:ascii="Times New Roman" w:eastAsia="Times New Roman" w:hAnsi="Times New Roman" w:cs="Times New Roman"/>
          <w:sz w:val="24"/>
          <w:szCs w:val="24"/>
          <w:lang w:val="uk-UA"/>
        </w:rPr>
        <w:t>як один предмет «Фізика і астрономія» (за програмою авторського</w:t>
      </w:r>
      <w:r>
        <w:rPr>
          <w:rFonts w:ascii="Times New Roman" w:eastAsia="Times New Roman" w:hAnsi="Times New Roman" w:cs="Times New Roman"/>
          <w:sz w:val="24"/>
          <w:szCs w:val="24"/>
          <w:lang w:val="uk-UA"/>
        </w:rPr>
        <w:t xml:space="preserve"> </w:t>
      </w:r>
      <w:r w:rsidRPr="000A71BD">
        <w:rPr>
          <w:rFonts w:ascii="Times New Roman" w:eastAsia="Times New Roman" w:hAnsi="Times New Roman" w:cs="Times New Roman"/>
          <w:sz w:val="24"/>
          <w:szCs w:val="24"/>
          <w:lang w:val="uk-UA"/>
        </w:rPr>
        <w:t xml:space="preserve">колективу під </w:t>
      </w:r>
      <w:r>
        <w:rPr>
          <w:rFonts w:ascii="Times New Roman" w:eastAsia="Times New Roman" w:hAnsi="Times New Roman" w:cs="Times New Roman"/>
          <w:sz w:val="24"/>
          <w:szCs w:val="24"/>
          <w:lang w:val="uk-UA"/>
        </w:rPr>
        <w:t>к</w:t>
      </w:r>
      <w:r w:rsidRPr="000A71BD">
        <w:rPr>
          <w:rFonts w:ascii="Times New Roman" w:eastAsia="Times New Roman" w:hAnsi="Times New Roman" w:cs="Times New Roman"/>
          <w:sz w:val="24"/>
          <w:szCs w:val="24"/>
          <w:lang w:val="uk-UA"/>
        </w:rPr>
        <w:t>ерівництвом Ляшенка О. І.); у такому разі можливе послідовне</w:t>
      </w:r>
      <w:r>
        <w:rPr>
          <w:rFonts w:ascii="Times New Roman" w:eastAsia="Times New Roman" w:hAnsi="Times New Roman" w:cs="Times New Roman"/>
          <w:sz w:val="24"/>
          <w:szCs w:val="24"/>
          <w:lang w:val="uk-UA"/>
        </w:rPr>
        <w:t xml:space="preserve"> </w:t>
      </w:r>
      <w:r w:rsidRPr="000A71BD">
        <w:rPr>
          <w:rFonts w:ascii="Times New Roman" w:eastAsia="Times New Roman" w:hAnsi="Times New Roman" w:cs="Times New Roman"/>
          <w:sz w:val="24"/>
          <w:szCs w:val="24"/>
          <w:lang w:val="uk-UA"/>
        </w:rPr>
        <w:t>або паралельне вивчення фізичног</w:t>
      </w:r>
      <w:r>
        <w:rPr>
          <w:rFonts w:ascii="Times New Roman" w:eastAsia="Times New Roman" w:hAnsi="Times New Roman" w:cs="Times New Roman"/>
          <w:sz w:val="24"/>
          <w:szCs w:val="24"/>
          <w:lang w:val="uk-UA"/>
        </w:rPr>
        <w:t xml:space="preserve">о </w:t>
      </w:r>
      <w:r w:rsidRPr="000A71BD">
        <w:rPr>
          <w:rFonts w:ascii="Times New Roman" w:eastAsia="Times New Roman" w:hAnsi="Times New Roman" w:cs="Times New Roman"/>
          <w:sz w:val="24"/>
          <w:szCs w:val="24"/>
          <w:lang w:val="uk-UA"/>
        </w:rPr>
        <w:t>і астрономічного складників, а розподіл</w:t>
      </w:r>
      <w:r>
        <w:rPr>
          <w:rFonts w:ascii="Times New Roman" w:eastAsia="Times New Roman" w:hAnsi="Times New Roman" w:cs="Times New Roman"/>
          <w:sz w:val="24"/>
          <w:szCs w:val="24"/>
          <w:lang w:val="uk-UA"/>
        </w:rPr>
        <w:t xml:space="preserve"> </w:t>
      </w:r>
      <w:r w:rsidRPr="000A71BD">
        <w:rPr>
          <w:rFonts w:ascii="Times New Roman" w:eastAsia="Times New Roman" w:hAnsi="Times New Roman" w:cs="Times New Roman"/>
          <w:sz w:val="24"/>
          <w:szCs w:val="24"/>
          <w:lang w:val="uk-UA"/>
        </w:rPr>
        <w:t>годин між ними здійснюється відповідно до навчальної програми.</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Реалізація змісту освіти, визначеного Державним стандартом, також забезпечується вибірково-обов’язковими предметами</w:t>
      </w:r>
      <w:r w:rsidR="000A71BD">
        <w:rPr>
          <w:rFonts w:ascii="Times New Roman" w:eastAsia="Times New Roman" w:hAnsi="Times New Roman" w:cs="Times New Roman"/>
          <w:sz w:val="24"/>
          <w:szCs w:val="24"/>
          <w:lang w:val="uk-UA"/>
        </w:rPr>
        <w:t xml:space="preserve">: </w:t>
      </w:r>
      <w:r w:rsidRPr="00B32327">
        <w:rPr>
          <w:rFonts w:ascii="Times New Roman" w:eastAsia="Times New Roman" w:hAnsi="Times New Roman" w:cs="Times New Roman"/>
          <w:sz w:val="24"/>
          <w:szCs w:val="24"/>
          <w:lang w:val="uk-UA"/>
        </w:rPr>
        <w:t xml:space="preserve">«Інформатика», «Технології», «Мистецтво». Із запропонованого переліку учень має обрати два предмети – один в 10 класі, інший в 11 класі, або одночасно два предмети в 10 і 11 класах (у такому разі години, передбачені на вибірково-обов’язкові предмети діляться між двома обраними предметами). </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Частину н</w:t>
      </w:r>
      <w:r w:rsidR="000A71BD">
        <w:rPr>
          <w:rFonts w:ascii="Times New Roman" w:eastAsia="Times New Roman" w:hAnsi="Times New Roman" w:cs="Times New Roman"/>
          <w:sz w:val="24"/>
          <w:szCs w:val="24"/>
          <w:lang w:val="uk-UA"/>
        </w:rPr>
        <w:t>авчальних годин обох варіантів Н</w:t>
      </w:r>
      <w:r w:rsidRPr="00B32327">
        <w:rPr>
          <w:rFonts w:ascii="Times New Roman" w:eastAsia="Times New Roman" w:hAnsi="Times New Roman" w:cs="Times New Roman"/>
          <w:sz w:val="24"/>
          <w:szCs w:val="24"/>
          <w:lang w:val="uk-UA"/>
        </w:rPr>
        <w:t>авчальн</w:t>
      </w:r>
      <w:r w:rsidR="000A71BD">
        <w:rPr>
          <w:rFonts w:ascii="Times New Roman" w:eastAsia="Times New Roman" w:hAnsi="Times New Roman" w:cs="Times New Roman"/>
          <w:sz w:val="24"/>
          <w:szCs w:val="24"/>
          <w:lang w:val="uk-UA"/>
        </w:rPr>
        <w:t>ого</w:t>
      </w:r>
      <w:r w:rsidR="00982ADB">
        <w:rPr>
          <w:rFonts w:ascii="Times New Roman" w:eastAsia="Times New Roman" w:hAnsi="Times New Roman" w:cs="Times New Roman"/>
          <w:sz w:val="24"/>
          <w:szCs w:val="24"/>
          <w:lang w:val="uk-UA"/>
        </w:rPr>
        <w:t xml:space="preserve"> плану</w:t>
      </w:r>
      <w:r w:rsidRPr="00B32327">
        <w:rPr>
          <w:rFonts w:ascii="Times New Roman" w:eastAsia="Times New Roman" w:hAnsi="Times New Roman" w:cs="Times New Roman"/>
          <w:sz w:val="24"/>
          <w:szCs w:val="24"/>
          <w:lang w:val="uk-UA"/>
        </w:rPr>
        <w:t xml:space="preserve"> призначено для забезпечення профільного спрямування навчання в старшій школі..</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Зміст профілю навчання реалізується системою окремих предметів і курсів:</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базові та вибірково-обов’язкові предмети, що вивчаються на рівні стандарту;</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профільні предмети</w:t>
      </w:r>
      <w:r w:rsidR="00982ADB">
        <w:rPr>
          <w:rFonts w:ascii="Times New Roman" w:eastAsia="Times New Roman" w:hAnsi="Times New Roman" w:cs="Times New Roman"/>
          <w:sz w:val="24"/>
          <w:szCs w:val="24"/>
          <w:lang w:val="uk-UA"/>
        </w:rPr>
        <w:t>, які вивчаються на профільному рівні</w:t>
      </w:r>
      <w:r w:rsidRPr="00B32327">
        <w:rPr>
          <w:rFonts w:ascii="Times New Roman" w:eastAsia="Times New Roman" w:hAnsi="Times New Roman" w:cs="Times New Roman"/>
          <w:sz w:val="24"/>
          <w:szCs w:val="24"/>
          <w:lang w:val="uk-UA"/>
        </w:rPr>
        <w:t xml:space="preserve"> (їх перелік з орієнтовною кількістю тижневих годин подано в </w:t>
      </w:r>
      <w:r w:rsidRPr="00B32327">
        <w:rPr>
          <w:rFonts w:ascii="Times New Roman" w:eastAsia="Times New Roman" w:hAnsi="Times New Roman" w:cs="Times New Roman"/>
          <w:i/>
          <w:sz w:val="24"/>
          <w:szCs w:val="24"/>
          <w:lang w:val="uk-UA"/>
        </w:rPr>
        <w:t>таблиці 3</w:t>
      </w:r>
      <w:r w:rsidR="00982ADB">
        <w:rPr>
          <w:rFonts w:ascii="Times New Roman" w:eastAsia="Times New Roman" w:hAnsi="Times New Roman" w:cs="Times New Roman"/>
          <w:sz w:val="24"/>
          <w:szCs w:val="24"/>
          <w:lang w:val="uk-UA"/>
        </w:rPr>
        <w:t>)</w:t>
      </w:r>
      <w:r w:rsidRPr="00B32327">
        <w:rPr>
          <w:rFonts w:ascii="Times New Roman" w:eastAsia="Times New Roman" w:hAnsi="Times New Roman" w:cs="Times New Roman"/>
          <w:sz w:val="24"/>
          <w:szCs w:val="24"/>
          <w:lang w:val="uk-UA"/>
        </w:rPr>
        <w:t>;</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курси за вибором, до яких належать спеціальні і факультативні курси.</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eastAsia="uk-UA"/>
        </w:rPr>
      </w:pPr>
      <w:r w:rsidRPr="00B32327">
        <w:rPr>
          <w:rFonts w:ascii="Times New Roman" w:eastAsia="Times New Roman" w:hAnsi="Times New Roman" w:cs="Times New Roman"/>
          <w:sz w:val="24"/>
          <w:szCs w:val="24"/>
          <w:lang w:val="uk-UA" w:eastAsia="uk-UA"/>
        </w:rPr>
        <w:t xml:space="preserve">Рішення про розподіл годин для формування відповідного профілю навчання приймає заклад освіти, враховуючи освітні потреби учнів, регіональні особливості, кадрове забезпечення, матеріально-технічну базу тощо. </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eastAsia="uk-UA"/>
        </w:rPr>
      </w:pPr>
      <w:r w:rsidRPr="00B32327">
        <w:rPr>
          <w:rFonts w:ascii="Times New Roman" w:eastAsia="Times New Roman" w:hAnsi="Times New Roman" w:cs="Times New Roman"/>
          <w:sz w:val="24"/>
          <w:szCs w:val="24"/>
          <w:lang w:val="uk-UA"/>
        </w:rPr>
        <w:t>У процесі складання власного навчального плану закладу освіти слід ураховувати, що:</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xml:space="preserve">профіль навчання передбачає можливість вивчення профільних предметів з різних освітніх галузей; </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xml:space="preserve">у разі залишку навчальних годин, передбачених на вивчення профільних предметів, заклад освіти може використовувати їх для збільшення кількості годин на вивчення базових предметів, для вивчення спеціальних і факультативних курсів. </w:t>
      </w:r>
    </w:p>
    <w:p w:rsidR="00982ADB"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 Заклад освіти може також обирати відповідний курс із уже розроблених і рекомендованих/схвалених для використання</w:t>
      </w:r>
      <w:r w:rsidR="00982ADB">
        <w:rPr>
          <w:rFonts w:ascii="Times New Roman" w:eastAsia="Times New Roman" w:hAnsi="Times New Roman" w:cs="Times New Roman"/>
          <w:sz w:val="24"/>
          <w:szCs w:val="24"/>
          <w:lang w:val="uk-UA"/>
        </w:rPr>
        <w:t xml:space="preserve"> у закладах загальної середньої освіти</w:t>
      </w:r>
      <w:r w:rsidRPr="00B32327">
        <w:rPr>
          <w:rFonts w:ascii="Times New Roman" w:eastAsia="Times New Roman" w:hAnsi="Times New Roman" w:cs="Times New Roman"/>
          <w:sz w:val="24"/>
          <w:szCs w:val="24"/>
          <w:lang w:val="uk-UA"/>
        </w:rPr>
        <w:t>.</w:t>
      </w:r>
    </w:p>
    <w:p w:rsidR="00552A3A" w:rsidRPr="00B32327"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t xml:space="preserve"> Спеціальні курси реалізуються за рахунок годин, </w:t>
      </w:r>
      <w:r w:rsidR="00982ADB">
        <w:rPr>
          <w:rFonts w:ascii="Times New Roman" w:eastAsia="Times New Roman" w:hAnsi="Times New Roman" w:cs="Times New Roman"/>
          <w:sz w:val="24"/>
          <w:szCs w:val="24"/>
          <w:lang w:val="uk-UA"/>
        </w:rPr>
        <w:t>відведених Навчальним</w:t>
      </w:r>
      <w:r w:rsidRPr="00B32327">
        <w:rPr>
          <w:rFonts w:ascii="Times New Roman" w:eastAsia="Times New Roman" w:hAnsi="Times New Roman" w:cs="Times New Roman"/>
          <w:sz w:val="24"/>
          <w:szCs w:val="24"/>
          <w:lang w:val="uk-UA"/>
        </w:rPr>
        <w:t xml:space="preserve"> планом для профільних предметів і спеціальних курсів (у першому варіанті </w:t>
      </w:r>
      <w:r w:rsidR="00982ADB">
        <w:rPr>
          <w:rFonts w:ascii="Times New Roman" w:eastAsia="Times New Roman" w:hAnsi="Times New Roman" w:cs="Times New Roman"/>
          <w:sz w:val="24"/>
          <w:szCs w:val="24"/>
          <w:lang w:val="uk-UA"/>
        </w:rPr>
        <w:t xml:space="preserve">Навчального </w:t>
      </w:r>
      <w:r w:rsidRPr="00B32327">
        <w:rPr>
          <w:rFonts w:ascii="Times New Roman" w:eastAsia="Times New Roman" w:hAnsi="Times New Roman" w:cs="Times New Roman"/>
          <w:sz w:val="24"/>
          <w:szCs w:val="24"/>
          <w:lang w:val="uk-UA"/>
        </w:rPr>
        <w:t xml:space="preserve">плану, </w:t>
      </w:r>
      <w:r w:rsidRPr="00B32327">
        <w:rPr>
          <w:rFonts w:ascii="Times New Roman" w:eastAsia="Times New Roman" w:hAnsi="Times New Roman" w:cs="Times New Roman"/>
          <w:i/>
          <w:sz w:val="24"/>
          <w:szCs w:val="24"/>
          <w:lang w:val="uk-UA"/>
        </w:rPr>
        <w:t>таблиця 1</w:t>
      </w:r>
      <w:r w:rsidRPr="00B32327">
        <w:rPr>
          <w:rFonts w:ascii="Times New Roman" w:eastAsia="Times New Roman" w:hAnsi="Times New Roman" w:cs="Times New Roman"/>
          <w:sz w:val="24"/>
          <w:szCs w:val="24"/>
          <w:lang w:val="uk-UA"/>
        </w:rPr>
        <w:t xml:space="preserve">), або за рахунок додаткових годин (у другому варіанті </w:t>
      </w:r>
      <w:r w:rsidR="00982ADB">
        <w:rPr>
          <w:rFonts w:ascii="Times New Roman" w:eastAsia="Times New Roman" w:hAnsi="Times New Roman" w:cs="Times New Roman"/>
          <w:sz w:val="24"/>
          <w:szCs w:val="24"/>
          <w:lang w:val="uk-UA"/>
        </w:rPr>
        <w:t>Навчального плану</w:t>
      </w:r>
      <w:r w:rsidRPr="00B32327">
        <w:rPr>
          <w:rFonts w:ascii="Times New Roman" w:eastAsia="Times New Roman" w:hAnsi="Times New Roman" w:cs="Times New Roman"/>
          <w:sz w:val="24"/>
          <w:szCs w:val="24"/>
          <w:lang w:val="uk-UA"/>
        </w:rPr>
        <w:t xml:space="preserve">, </w:t>
      </w:r>
      <w:r w:rsidRPr="00B32327">
        <w:rPr>
          <w:rFonts w:ascii="Times New Roman" w:eastAsia="Times New Roman" w:hAnsi="Times New Roman" w:cs="Times New Roman"/>
          <w:i/>
          <w:sz w:val="24"/>
          <w:szCs w:val="24"/>
          <w:lang w:val="uk-UA"/>
        </w:rPr>
        <w:t>таблиця 2</w:t>
      </w:r>
      <w:r w:rsidRPr="00B32327">
        <w:rPr>
          <w:rFonts w:ascii="Times New Roman" w:eastAsia="Times New Roman" w:hAnsi="Times New Roman" w:cs="Times New Roman"/>
          <w:sz w:val="24"/>
          <w:szCs w:val="24"/>
          <w:lang w:val="uk-UA"/>
        </w:rPr>
        <w:t>).</w:t>
      </w:r>
    </w:p>
    <w:p w:rsidR="00982ADB" w:rsidRDefault="00552A3A" w:rsidP="00B32327">
      <w:pPr>
        <w:spacing w:after="0" w:line="240" w:lineRule="auto"/>
        <w:ind w:firstLine="709"/>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sz w:val="24"/>
          <w:szCs w:val="24"/>
          <w:lang w:val="uk-UA"/>
        </w:rPr>
        <w:lastRenderedPageBreak/>
        <w:t>Факультативні курси є засобом задоволення пізнавальних інтересів та освітніх потреб учнів у галузях, які загалом не пов’язані з обраним профілем навчання. Наприклад, учні, які навчаються за профілем природничого спрямування, можуть удосконалювати свої знання з української або іноземної мови, а учні, які здобувають освіту за певним суспільно-гуманітарним профілем, можуть розширювати свою компетентність у галузі інформаційно-комунікаційних технологій, опановуючи відповідний факультативний курс. Факультативні курси реалізуються за рахунок додаткових годин</w:t>
      </w:r>
      <w:r w:rsidR="00982ADB">
        <w:rPr>
          <w:rFonts w:ascii="Times New Roman" w:eastAsia="Times New Roman" w:hAnsi="Times New Roman" w:cs="Times New Roman"/>
          <w:sz w:val="24"/>
          <w:szCs w:val="24"/>
          <w:lang w:val="uk-UA"/>
        </w:rPr>
        <w:t xml:space="preserve"> Навчального</w:t>
      </w:r>
      <w:r w:rsidRPr="00B32327">
        <w:rPr>
          <w:rFonts w:ascii="Times New Roman" w:eastAsia="Times New Roman" w:hAnsi="Times New Roman" w:cs="Times New Roman"/>
          <w:sz w:val="24"/>
          <w:szCs w:val="24"/>
          <w:lang w:val="uk-UA"/>
        </w:rPr>
        <w:t xml:space="preserve"> план</w:t>
      </w:r>
      <w:r w:rsidR="00982ADB">
        <w:rPr>
          <w:rFonts w:ascii="Times New Roman" w:eastAsia="Times New Roman" w:hAnsi="Times New Roman" w:cs="Times New Roman"/>
          <w:sz w:val="24"/>
          <w:szCs w:val="24"/>
          <w:lang w:val="uk-UA"/>
        </w:rPr>
        <w:t>у.</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Профіль навчання форму</w:t>
      </w:r>
      <w:r>
        <w:rPr>
          <w:rFonts w:ascii="Times New Roman" w:eastAsia="Times New Roman" w:hAnsi="Times New Roman" w:cs="Times New Roman"/>
          <w:sz w:val="24"/>
          <w:szCs w:val="24"/>
          <w:lang w:val="uk-UA"/>
        </w:rPr>
        <w:t>є</w:t>
      </w:r>
      <w:r w:rsidRPr="00982ADB">
        <w:rPr>
          <w:rFonts w:ascii="Times New Roman" w:eastAsia="Times New Roman" w:hAnsi="Times New Roman" w:cs="Times New Roman"/>
          <w:sz w:val="24"/>
          <w:szCs w:val="24"/>
          <w:lang w:val="uk-UA"/>
        </w:rPr>
        <w:t>ться закладом освіти з урахуванням можливостей</w:t>
      </w:r>
      <w:r>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забезпечити якісну його реалізацію.</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Рішення про вибір профільного предмета (профільних предметів) приймає</w:t>
      </w:r>
      <w:r>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заклад освіти, враховуючи освітні потреби учнів, регіональні особливості,</w:t>
      </w:r>
      <w:r>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кадрове забезпечення, матеріально-технічну базу тощо.</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Іноземна мова на профільному рівні вивчається за умови поглибленого</w:t>
      </w:r>
      <w:r>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вивчення її на рівні базової середньої освіти. Друга іноземна мова вивчається за</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рахунок годин, відведених Навчальним планом для профільних предметів і</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спеціальних курсів (у першому варіанті Навчального плану, таблиця 1), або за</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рахунок додаткових годин (у другому варіанті Навчального плану, таблиця 2). У</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 xml:space="preserve">класах з </w:t>
      </w:r>
      <w:proofErr w:type="spellStart"/>
      <w:r w:rsidRPr="00982ADB">
        <w:rPr>
          <w:rFonts w:ascii="Times New Roman" w:eastAsia="Times New Roman" w:hAnsi="Times New Roman" w:cs="Times New Roman"/>
          <w:sz w:val="24"/>
          <w:szCs w:val="24"/>
          <w:lang w:val="uk-UA"/>
        </w:rPr>
        <w:t>білінгвальним</w:t>
      </w:r>
      <w:proofErr w:type="spellEnd"/>
      <w:r w:rsidRPr="00982ADB">
        <w:rPr>
          <w:rFonts w:ascii="Times New Roman" w:eastAsia="Times New Roman" w:hAnsi="Times New Roman" w:cs="Times New Roman"/>
          <w:sz w:val="24"/>
          <w:szCs w:val="24"/>
          <w:lang w:val="uk-UA"/>
        </w:rPr>
        <w:t xml:space="preserve"> навчанням окремі предмети (за вибором закладу освіти)</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викладаються двома мовами: державною та іноземною. Кількість годин для</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вивчення таких предметів складається з годин, відведених Навчальним планом</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на вивчення відповідного базового предмета, до яких додається необхідна</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кількість годин із відведених Навчальним планом на вивчення профільних</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предметів і спеціальних курсів (у першому варіанті Навчального плану, таблиця</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1) або із додаткових годин Навчального плану (у другому варіанті Навчального</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плану, таблиця 2).</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Розподіл годин для формування відповідного профілю навчання здійснює</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заклад освіти, враховуючи те, що:</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на профільному рівні може вивчатись один або декілька предметів з однієї</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або різних освітніх галузей;</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якщо профільний предмет згідно з навчальною програмою має два</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складники, зокре</w:t>
      </w:r>
      <w:r w:rsidR="000E2DEF">
        <w:rPr>
          <w:rFonts w:ascii="Times New Roman" w:eastAsia="Times New Roman" w:hAnsi="Times New Roman" w:cs="Times New Roman"/>
          <w:sz w:val="24"/>
          <w:szCs w:val="24"/>
          <w:lang w:val="uk-UA"/>
        </w:rPr>
        <w:t>ма, предмет «Фізика і астрономія»</w:t>
      </w:r>
      <w:r w:rsidRPr="00982ADB">
        <w:rPr>
          <w:rFonts w:ascii="Times New Roman" w:eastAsia="Times New Roman" w:hAnsi="Times New Roman" w:cs="Times New Roman"/>
          <w:sz w:val="24"/>
          <w:szCs w:val="24"/>
          <w:lang w:val="uk-UA"/>
        </w:rPr>
        <w:t>, один з них може вивчатись</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на профільному рівні, а інший на рівні стандарту;</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кількість годин для вивчення профільного предмета складається з кількості</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годин, відведених Навчальним планом на вивчення відповідного базового</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предмета, до яких додається необхідна кількість годин із відведених Навчальним</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планом на вивчення профільних предметів і спеціальних курсів (у першому</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варіанті Навчального плану, таблиця 1) або із додаткових годин Навчального</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плану (у другому варіанті Навчального плану, таблиця 2);</w:t>
      </w:r>
    </w:p>
    <w:p w:rsidR="00982ADB" w:rsidRPr="00982ADB"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 xml:space="preserve">у таблиці </w:t>
      </w:r>
      <w:r w:rsidR="000E2DEF">
        <w:rPr>
          <w:rFonts w:ascii="Times New Roman" w:eastAsia="Times New Roman" w:hAnsi="Times New Roman" w:cs="Times New Roman"/>
          <w:sz w:val="24"/>
          <w:szCs w:val="24"/>
          <w:lang w:val="uk-UA"/>
        </w:rPr>
        <w:t>3</w:t>
      </w:r>
      <w:r w:rsidRPr="00982ADB">
        <w:rPr>
          <w:rFonts w:ascii="Times New Roman" w:eastAsia="Times New Roman" w:hAnsi="Times New Roman" w:cs="Times New Roman"/>
          <w:sz w:val="24"/>
          <w:szCs w:val="24"/>
          <w:lang w:val="uk-UA"/>
        </w:rPr>
        <w:t xml:space="preserve"> подана орієнтовна кількіст</w:t>
      </w:r>
      <w:r w:rsidR="000E2DEF">
        <w:rPr>
          <w:rFonts w:ascii="Times New Roman" w:eastAsia="Times New Roman" w:hAnsi="Times New Roman" w:cs="Times New Roman"/>
          <w:sz w:val="24"/>
          <w:szCs w:val="24"/>
          <w:lang w:val="uk-UA"/>
        </w:rPr>
        <w:t xml:space="preserve">ь годин для вивчення профільного </w:t>
      </w:r>
      <w:r w:rsidRPr="00982ADB">
        <w:rPr>
          <w:rFonts w:ascii="Times New Roman" w:eastAsia="Times New Roman" w:hAnsi="Times New Roman" w:cs="Times New Roman"/>
          <w:sz w:val="24"/>
          <w:szCs w:val="24"/>
          <w:lang w:val="uk-UA"/>
        </w:rPr>
        <w:t>предмета, яку заклад освіти може збільшувати або зменшувати;</w:t>
      </w:r>
    </w:p>
    <w:p w:rsidR="00552A3A" w:rsidRDefault="00982ADB" w:rsidP="00982ADB">
      <w:pPr>
        <w:spacing w:after="0" w:line="240" w:lineRule="auto"/>
        <w:ind w:firstLine="709"/>
        <w:jc w:val="both"/>
        <w:rPr>
          <w:rFonts w:ascii="Times New Roman" w:eastAsia="Times New Roman" w:hAnsi="Times New Roman" w:cs="Times New Roman"/>
          <w:sz w:val="24"/>
          <w:szCs w:val="24"/>
          <w:lang w:val="uk-UA"/>
        </w:rPr>
      </w:pPr>
      <w:r w:rsidRPr="00982ADB">
        <w:rPr>
          <w:rFonts w:ascii="Times New Roman" w:eastAsia="Times New Roman" w:hAnsi="Times New Roman" w:cs="Times New Roman"/>
          <w:sz w:val="24"/>
          <w:szCs w:val="24"/>
          <w:lang w:val="uk-UA"/>
        </w:rPr>
        <w:t>заклад освіти може планувати вивчення певного предмета або курсу</w:t>
      </w:r>
      <w:r w:rsidR="000E2DEF">
        <w:rPr>
          <w:rFonts w:ascii="Times New Roman" w:eastAsia="Times New Roman" w:hAnsi="Times New Roman" w:cs="Times New Roman"/>
          <w:sz w:val="24"/>
          <w:szCs w:val="24"/>
          <w:lang w:val="uk-UA"/>
        </w:rPr>
        <w:t xml:space="preserve"> </w:t>
      </w:r>
      <w:r w:rsidRPr="00982ADB">
        <w:rPr>
          <w:rFonts w:ascii="Times New Roman" w:eastAsia="Times New Roman" w:hAnsi="Times New Roman" w:cs="Times New Roman"/>
          <w:sz w:val="24"/>
          <w:szCs w:val="24"/>
          <w:lang w:val="uk-UA"/>
        </w:rPr>
        <w:t>концентровано (впродовж чверті, семестру, навчального року).</w:t>
      </w:r>
    </w:p>
    <w:p w:rsidR="00766D46" w:rsidRDefault="00F7665E" w:rsidP="00B32327">
      <w:pPr>
        <w:spacing w:after="0" w:line="240" w:lineRule="auto"/>
        <w:jc w:val="center"/>
        <w:rPr>
          <w:rFonts w:ascii="Times New Roman" w:eastAsia="Calibri" w:hAnsi="Times New Roman" w:cs="Times New Roman"/>
          <w:b/>
          <w:sz w:val="24"/>
          <w:szCs w:val="24"/>
          <w:u w:val="single"/>
          <w:lang w:val="uk-UA"/>
        </w:rPr>
      </w:pPr>
      <w:r w:rsidRPr="00B32327">
        <w:rPr>
          <w:rFonts w:ascii="Times New Roman" w:eastAsia="Calibri" w:hAnsi="Times New Roman" w:cs="Times New Roman"/>
          <w:b/>
          <w:sz w:val="24"/>
          <w:szCs w:val="24"/>
          <w:u w:val="single"/>
          <w:lang w:val="uk-UA"/>
        </w:rPr>
        <w:t>Очікувані результати навчання здобувачів освіти</w:t>
      </w:r>
      <w:r w:rsidR="00766D46">
        <w:rPr>
          <w:rFonts w:ascii="Times New Roman" w:eastAsia="Calibri" w:hAnsi="Times New Roman" w:cs="Times New Roman"/>
          <w:b/>
          <w:sz w:val="24"/>
          <w:szCs w:val="24"/>
          <w:u w:val="single"/>
          <w:lang w:val="uk-UA"/>
        </w:rPr>
        <w:t xml:space="preserve">, </w:t>
      </w:r>
    </w:p>
    <w:p w:rsidR="005B1B07" w:rsidRDefault="00766D46" w:rsidP="00B32327">
      <w:pPr>
        <w:spacing w:after="0" w:line="240" w:lineRule="auto"/>
        <w:jc w:val="center"/>
        <w:rPr>
          <w:rFonts w:ascii="Times New Roman" w:eastAsia="Calibri" w:hAnsi="Times New Roman" w:cs="Times New Roman"/>
          <w:b/>
          <w:sz w:val="24"/>
          <w:szCs w:val="24"/>
          <w:u w:val="single"/>
          <w:lang w:val="uk-UA"/>
        </w:rPr>
      </w:pPr>
      <w:r>
        <w:rPr>
          <w:rFonts w:ascii="Times New Roman" w:eastAsia="Calibri" w:hAnsi="Times New Roman" w:cs="Times New Roman"/>
          <w:b/>
          <w:sz w:val="24"/>
          <w:szCs w:val="24"/>
          <w:u w:val="single"/>
          <w:lang w:val="uk-UA"/>
        </w:rPr>
        <w:t>зміст навчальних предметів, логічна послідовність їх вивчення</w:t>
      </w:r>
    </w:p>
    <w:p w:rsidR="00756B33" w:rsidRPr="00756B33" w:rsidRDefault="00756B33" w:rsidP="006D4E35">
      <w:pPr>
        <w:spacing w:after="0" w:line="240" w:lineRule="auto"/>
        <w:ind w:firstLine="708"/>
        <w:jc w:val="both"/>
        <w:rPr>
          <w:rFonts w:ascii="Times New Roman" w:eastAsia="Calibri" w:hAnsi="Times New Roman" w:cs="Times New Roman"/>
          <w:sz w:val="24"/>
          <w:szCs w:val="24"/>
          <w:lang w:val="uk-UA"/>
        </w:rPr>
      </w:pPr>
      <w:r w:rsidRPr="00756B33">
        <w:rPr>
          <w:rFonts w:ascii="Times New Roman" w:eastAsia="Calibri" w:hAnsi="Times New Roman" w:cs="Times New Roman"/>
          <w:sz w:val="24"/>
          <w:szCs w:val="24"/>
          <w:lang w:val="uk-UA"/>
        </w:rPr>
        <w:t>Типову освітню програму укладено за т</w:t>
      </w:r>
      <w:r w:rsidR="00766D46">
        <w:rPr>
          <w:rFonts w:ascii="Times New Roman" w:eastAsia="Calibri" w:hAnsi="Times New Roman" w:cs="Times New Roman"/>
          <w:sz w:val="24"/>
          <w:szCs w:val="24"/>
          <w:lang w:val="uk-UA"/>
        </w:rPr>
        <w:t xml:space="preserve">акими освітніми галузями: мови </w:t>
      </w:r>
      <w:r w:rsidR="006D4E35">
        <w:rPr>
          <w:rFonts w:ascii="Times New Roman" w:eastAsia="Calibri" w:hAnsi="Times New Roman" w:cs="Times New Roman"/>
          <w:sz w:val="24"/>
          <w:szCs w:val="24"/>
          <w:lang w:val="uk-UA"/>
        </w:rPr>
        <w:t>і літ</w:t>
      </w:r>
      <w:r w:rsidRPr="00756B33">
        <w:rPr>
          <w:rFonts w:ascii="Times New Roman" w:eastAsia="Calibri" w:hAnsi="Times New Roman" w:cs="Times New Roman"/>
          <w:sz w:val="24"/>
          <w:szCs w:val="24"/>
          <w:lang w:val="uk-UA"/>
        </w:rPr>
        <w:t>ератури; сусп</w:t>
      </w:r>
      <w:r w:rsidR="006D4E35">
        <w:rPr>
          <w:rFonts w:ascii="Times New Roman" w:eastAsia="Calibri" w:hAnsi="Times New Roman" w:cs="Times New Roman"/>
          <w:sz w:val="24"/>
          <w:szCs w:val="24"/>
          <w:lang w:val="uk-UA"/>
        </w:rPr>
        <w:t>іль</w:t>
      </w:r>
      <w:r w:rsidRPr="00756B33">
        <w:rPr>
          <w:rFonts w:ascii="Times New Roman" w:eastAsia="Calibri" w:hAnsi="Times New Roman" w:cs="Times New Roman"/>
          <w:sz w:val="24"/>
          <w:szCs w:val="24"/>
          <w:lang w:val="uk-UA"/>
        </w:rPr>
        <w:t>ствознавство; мистецтво; математика; природознавство;</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технолог</w:t>
      </w:r>
      <w:r w:rsidR="006D4E35">
        <w:rPr>
          <w:rFonts w:ascii="Times New Roman" w:eastAsia="Calibri" w:hAnsi="Times New Roman" w:cs="Times New Roman"/>
          <w:sz w:val="24"/>
          <w:szCs w:val="24"/>
          <w:lang w:val="uk-UA"/>
        </w:rPr>
        <w:t>ії</w:t>
      </w:r>
      <w:r w:rsidRPr="00756B33">
        <w:rPr>
          <w:rFonts w:ascii="Times New Roman" w:eastAsia="Calibri" w:hAnsi="Times New Roman" w:cs="Times New Roman"/>
          <w:sz w:val="24"/>
          <w:szCs w:val="24"/>
          <w:lang w:val="uk-UA"/>
        </w:rPr>
        <w:t>; здоров'я і фізична культура. Зміст кожної освітньої галузі</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структурується та реал</w:t>
      </w:r>
      <w:r w:rsidR="006D4E35">
        <w:rPr>
          <w:rFonts w:ascii="Times New Roman" w:eastAsia="Calibri" w:hAnsi="Times New Roman" w:cs="Times New Roman"/>
          <w:sz w:val="24"/>
          <w:szCs w:val="24"/>
          <w:lang w:val="uk-UA"/>
        </w:rPr>
        <w:t>і</w:t>
      </w:r>
      <w:r w:rsidRPr="00756B33">
        <w:rPr>
          <w:rFonts w:ascii="Times New Roman" w:eastAsia="Calibri" w:hAnsi="Times New Roman" w:cs="Times New Roman"/>
          <w:sz w:val="24"/>
          <w:szCs w:val="24"/>
          <w:lang w:val="uk-UA"/>
        </w:rPr>
        <w:t>зується за навчальними предметами. Логічна</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послідовність вивчення предметів розкривається у відповідних навчальних</w:t>
      </w:r>
    </w:p>
    <w:p w:rsidR="00756B33" w:rsidRPr="00756B33" w:rsidRDefault="00756B33" w:rsidP="00756B33">
      <w:pPr>
        <w:spacing w:after="0" w:line="240" w:lineRule="auto"/>
        <w:jc w:val="both"/>
        <w:rPr>
          <w:rFonts w:ascii="Times New Roman" w:eastAsia="Calibri" w:hAnsi="Times New Roman" w:cs="Times New Roman"/>
          <w:sz w:val="24"/>
          <w:szCs w:val="24"/>
          <w:lang w:val="uk-UA"/>
        </w:rPr>
      </w:pPr>
      <w:r w:rsidRPr="00756B33">
        <w:rPr>
          <w:rFonts w:ascii="Times New Roman" w:eastAsia="Calibri" w:hAnsi="Times New Roman" w:cs="Times New Roman"/>
          <w:sz w:val="24"/>
          <w:szCs w:val="24"/>
          <w:lang w:val="uk-UA"/>
        </w:rPr>
        <w:t>програмах, затверджених Міністерством освіти і науки України. Тексти навчальних програм розміщено на</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 xml:space="preserve">офіційному </w:t>
      </w:r>
      <w:proofErr w:type="spellStart"/>
      <w:r w:rsidRPr="00756B33">
        <w:rPr>
          <w:rFonts w:ascii="Times New Roman" w:eastAsia="Calibri" w:hAnsi="Times New Roman" w:cs="Times New Roman"/>
          <w:sz w:val="24"/>
          <w:szCs w:val="24"/>
          <w:lang w:val="uk-UA"/>
        </w:rPr>
        <w:t>вебсайті</w:t>
      </w:r>
      <w:proofErr w:type="spellEnd"/>
      <w:r w:rsidRPr="00756B33">
        <w:rPr>
          <w:rFonts w:ascii="Times New Roman" w:eastAsia="Calibri" w:hAnsi="Times New Roman" w:cs="Times New Roman"/>
          <w:sz w:val="24"/>
          <w:szCs w:val="24"/>
          <w:lang w:val="uk-UA"/>
        </w:rPr>
        <w:t xml:space="preserve"> Міністерства освіти і науки України.</w:t>
      </w:r>
    </w:p>
    <w:p w:rsidR="00756B33" w:rsidRPr="00756B33" w:rsidRDefault="00756B33" w:rsidP="006D4E35">
      <w:pPr>
        <w:spacing w:after="0" w:line="240" w:lineRule="auto"/>
        <w:ind w:firstLine="708"/>
        <w:jc w:val="both"/>
        <w:rPr>
          <w:rFonts w:ascii="Times New Roman" w:eastAsia="Calibri" w:hAnsi="Times New Roman" w:cs="Times New Roman"/>
          <w:sz w:val="24"/>
          <w:szCs w:val="24"/>
          <w:lang w:val="uk-UA"/>
        </w:rPr>
      </w:pPr>
      <w:r w:rsidRPr="00756B33">
        <w:rPr>
          <w:rFonts w:ascii="Times New Roman" w:eastAsia="Calibri" w:hAnsi="Times New Roman" w:cs="Times New Roman"/>
          <w:sz w:val="24"/>
          <w:szCs w:val="24"/>
          <w:lang w:val="uk-UA"/>
        </w:rPr>
        <w:t>В рамках навчальних програм подано: очікувані результати</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навчання (</w:t>
      </w:r>
      <w:proofErr w:type="spellStart"/>
      <w:r w:rsidRPr="00756B33">
        <w:rPr>
          <w:rFonts w:ascii="Times New Roman" w:eastAsia="Calibri" w:hAnsi="Times New Roman" w:cs="Times New Roman"/>
          <w:sz w:val="24"/>
          <w:szCs w:val="24"/>
          <w:lang w:val="uk-UA"/>
        </w:rPr>
        <w:t>знаннєвий</w:t>
      </w:r>
      <w:proofErr w:type="spellEnd"/>
      <w:r w:rsidRPr="00756B33">
        <w:rPr>
          <w:rFonts w:ascii="Times New Roman" w:eastAsia="Calibri" w:hAnsi="Times New Roman" w:cs="Times New Roman"/>
          <w:sz w:val="24"/>
          <w:szCs w:val="24"/>
          <w:lang w:val="uk-UA"/>
        </w:rPr>
        <w:t>, діяльнісний, ціннісний компоненти); пропонований зміст</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предмета; реалізації в змісті предмета наскрізних змістових ліній; внесок</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 xml:space="preserve">предмета у формування ключових </w:t>
      </w:r>
      <w:proofErr w:type="spellStart"/>
      <w:r w:rsidRPr="00756B33">
        <w:rPr>
          <w:rFonts w:ascii="Times New Roman" w:eastAsia="Calibri" w:hAnsi="Times New Roman" w:cs="Times New Roman"/>
          <w:sz w:val="24"/>
          <w:szCs w:val="24"/>
          <w:lang w:val="uk-UA"/>
        </w:rPr>
        <w:t>компетентностей</w:t>
      </w:r>
      <w:proofErr w:type="spellEnd"/>
      <w:r w:rsidRPr="00756B33">
        <w:rPr>
          <w:rFonts w:ascii="Times New Roman" w:eastAsia="Calibri" w:hAnsi="Times New Roman" w:cs="Times New Roman"/>
          <w:sz w:val="24"/>
          <w:szCs w:val="24"/>
          <w:lang w:val="uk-UA"/>
        </w:rPr>
        <w:t xml:space="preserve"> (</w:t>
      </w:r>
      <w:proofErr w:type="spellStart"/>
      <w:r w:rsidRPr="00756B33">
        <w:rPr>
          <w:rFonts w:ascii="Times New Roman" w:eastAsia="Calibri" w:hAnsi="Times New Roman" w:cs="Times New Roman"/>
          <w:sz w:val="24"/>
          <w:szCs w:val="24"/>
          <w:lang w:val="uk-UA"/>
        </w:rPr>
        <w:t>компетентнісний</w:t>
      </w:r>
      <w:proofErr w:type="spellEnd"/>
      <w:r w:rsidRPr="00756B33">
        <w:rPr>
          <w:rFonts w:ascii="Times New Roman" w:eastAsia="Calibri" w:hAnsi="Times New Roman" w:cs="Times New Roman"/>
          <w:sz w:val="24"/>
          <w:szCs w:val="24"/>
          <w:lang w:val="uk-UA"/>
        </w:rPr>
        <w:t xml:space="preserve"> потенціал</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предмета).</w:t>
      </w:r>
    </w:p>
    <w:p w:rsidR="00756B33" w:rsidRPr="00B32327" w:rsidRDefault="00756B33" w:rsidP="006D4E35">
      <w:pPr>
        <w:spacing w:after="0" w:line="240" w:lineRule="auto"/>
        <w:ind w:firstLine="708"/>
        <w:jc w:val="both"/>
        <w:rPr>
          <w:rFonts w:ascii="Times New Roman" w:eastAsia="Calibri" w:hAnsi="Times New Roman" w:cs="Times New Roman"/>
          <w:sz w:val="24"/>
          <w:szCs w:val="24"/>
          <w:lang w:val="uk-UA"/>
        </w:rPr>
      </w:pPr>
      <w:r w:rsidRPr="00756B33">
        <w:rPr>
          <w:rFonts w:ascii="Times New Roman" w:eastAsia="Calibri" w:hAnsi="Times New Roman" w:cs="Times New Roman"/>
          <w:sz w:val="24"/>
          <w:szCs w:val="24"/>
          <w:lang w:val="uk-UA"/>
        </w:rPr>
        <w:t>Типова осв</w:t>
      </w:r>
      <w:r w:rsidR="006D4E35">
        <w:rPr>
          <w:rFonts w:ascii="Times New Roman" w:eastAsia="Calibri" w:hAnsi="Times New Roman" w:cs="Times New Roman"/>
          <w:sz w:val="24"/>
          <w:szCs w:val="24"/>
          <w:lang w:val="uk-UA"/>
        </w:rPr>
        <w:t>і</w:t>
      </w:r>
      <w:r w:rsidRPr="00756B33">
        <w:rPr>
          <w:rFonts w:ascii="Times New Roman" w:eastAsia="Calibri" w:hAnsi="Times New Roman" w:cs="Times New Roman"/>
          <w:sz w:val="24"/>
          <w:szCs w:val="24"/>
          <w:lang w:val="uk-UA"/>
        </w:rPr>
        <w:t>тня програма забезпечує досягнення учнями/ученицями</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 xml:space="preserve">результатів навчання, визначених Державним стандартом, </w:t>
      </w:r>
      <w:r w:rsidR="006D4E35">
        <w:rPr>
          <w:rFonts w:ascii="Times New Roman" w:eastAsia="Calibri" w:hAnsi="Times New Roman" w:cs="Times New Roman"/>
          <w:sz w:val="24"/>
          <w:szCs w:val="24"/>
          <w:lang w:val="uk-UA"/>
        </w:rPr>
        <w:t>і</w:t>
      </w:r>
      <w:r w:rsidRPr="00756B33">
        <w:rPr>
          <w:rFonts w:ascii="Times New Roman" w:eastAsia="Calibri" w:hAnsi="Times New Roman" w:cs="Times New Roman"/>
          <w:sz w:val="24"/>
          <w:szCs w:val="24"/>
          <w:lang w:val="uk-UA"/>
        </w:rPr>
        <w:t xml:space="preserve"> ключових</w:t>
      </w:r>
      <w:r w:rsidR="006D4E35">
        <w:rPr>
          <w:rFonts w:ascii="Times New Roman" w:eastAsia="Calibri" w:hAnsi="Times New Roman" w:cs="Times New Roman"/>
          <w:sz w:val="24"/>
          <w:szCs w:val="24"/>
          <w:lang w:val="uk-UA"/>
        </w:rPr>
        <w:t xml:space="preserve"> </w:t>
      </w:r>
      <w:r w:rsidRPr="00756B33">
        <w:rPr>
          <w:rFonts w:ascii="Times New Roman" w:eastAsia="Calibri" w:hAnsi="Times New Roman" w:cs="Times New Roman"/>
          <w:sz w:val="24"/>
          <w:szCs w:val="24"/>
          <w:lang w:val="uk-UA"/>
        </w:rPr>
        <w:t>компетенцій, визначених Законом України «Про освіту».</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bookmarkStart w:id="0" w:name="_Toc486538639"/>
      <w:r w:rsidRPr="00B32327">
        <w:rPr>
          <w:rFonts w:ascii="Times New Roman" w:eastAsia="Calibri" w:hAnsi="Times New Roman" w:cs="Times New Roman"/>
          <w:sz w:val="24"/>
          <w:szCs w:val="24"/>
          <w:lang w:val="uk-UA"/>
        </w:rPr>
        <w:lastRenderedPageBreak/>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B32327">
        <w:rPr>
          <w:rFonts w:ascii="Times New Roman" w:eastAsia="Times New Roman" w:hAnsi="Times New Roman" w:cs="Times New Roman"/>
          <w:sz w:val="24"/>
          <w:szCs w:val="24"/>
          <w:highlight w:val="white"/>
          <w:lang w:val="uk-UA"/>
        </w:rPr>
        <w:t xml:space="preserve"> робити внесок у формування ключових </w:t>
      </w:r>
      <w:proofErr w:type="spellStart"/>
      <w:r w:rsidRPr="00B32327">
        <w:rPr>
          <w:rFonts w:ascii="Times New Roman" w:eastAsia="Times New Roman" w:hAnsi="Times New Roman" w:cs="Times New Roman"/>
          <w:sz w:val="24"/>
          <w:szCs w:val="24"/>
          <w:highlight w:val="white"/>
          <w:lang w:val="uk-UA"/>
        </w:rPr>
        <w:t>компетентностей</w:t>
      </w:r>
      <w:proofErr w:type="spellEnd"/>
      <w:r w:rsidRPr="00B32327">
        <w:rPr>
          <w:rFonts w:ascii="Times New Roman" w:eastAsia="Times New Roman" w:hAnsi="Times New Roman" w:cs="Times New Roman"/>
          <w:sz w:val="24"/>
          <w:szCs w:val="24"/>
          <w:highlight w:val="white"/>
          <w:lang w:val="uk-UA"/>
        </w:rPr>
        <w:t xml:space="preserve">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696"/>
      </w:tblGrid>
      <w:tr w:rsidR="0062782B" w:rsidRPr="00B32327" w:rsidTr="00A6143C">
        <w:trPr>
          <w:trHeight w:val="647"/>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center"/>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center"/>
              <w:rPr>
                <w:rFonts w:ascii="Times New Roman" w:eastAsia="Times New Roman" w:hAnsi="Times New Roman" w:cs="Times New Roman"/>
                <w:b/>
                <w:sz w:val="24"/>
                <w:szCs w:val="24"/>
                <w:highlight w:val="white"/>
                <w:lang w:val="uk-UA"/>
              </w:rPr>
            </w:pPr>
            <w:r w:rsidRPr="00B32327">
              <w:rPr>
                <w:rFonts w:ascii="Times New Roman" w:eastAsia="Times New Roman" w:hAnsi="Times New Roman" w:cs="Times New Roman"/>
                <w:b/>
                <w:sz w:val="24"/>
                <w:szCs w:val="24"/>
                <w:lang w:val="uk-U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center"/>
              <w:rPr>
                <w:rFonts w:ascii="Times New Roman" w:eastAsia="Times New Roman" w:hAnsi="Times New Roman" w:cs="Times New Roman"/>
                <w:b/>
                <w:sz w:val="24"/>
                <w:szCs w:val="24"/>
                <w:highlight w:val="white"/>
                <w:lang w:val="uk-UA"/>
              </w:rPr>
            </w:pPr>
            <w:r w:rsidRPr="00B32327">
              <w:rPr>
                <w:rFonts w:ascii="Times New Roman" w:eastAsia="Times New Roman" w:hAnsi="Times New Roman" w:cs="Times New Roman"/>
                <w:b/>
                <w:sz w:val="24"/>
                <w:szCs w:val="24"/>
                <w:highlight w:val="white"/>
                <w:lang w:val="uk-UA"/>
              </w:rPr>
              <w:t>Компоненти</w:t>
            </w:r>
          </w:p>
        </w:tc>
      </w:tr>
      <w:tr w:rsidR="0062782B" w:rsidRPr="00B32327" w:rsidTr="000C1AA8">
        <w:trPr>
          <w:trHeight w:val="4145"/>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B32327">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B32327">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62782B" w:rsidRPr="00B32327" w:rsidTr="00B32327">
        <w:trPr>
          <w:trHeight w:val="4562"/>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Calibri" w:hAnsi="Times New Roman" w:cs="Times New Roman"/>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B32327">
              <w:rPr>
                <w:rFonts w:ascii="Times New Roman" w:eastAsia="Times New Roman" w:hAnsi="Times New Roman" w:cs="Times New Roman"/>
                <w:sz w:val="24"/>
                <w:szCs w:val="24"/>
                <w:highlight w:val="white"/>
                <w:lang w:val="uk-UA"/>
              </w:rPr>
              <w:t>.</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Calibri" w:hAnsi="Times New Roman" w:cs="Times New Roman"/>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B32327">
              <w:rPr>
                <w:rFonts w:ascii="Times New Roman" w:eastAsia="Times New Roman" w:hAnsi="Times New Roman" w:cs="Times New Roman"/>
                <w:sz w:val="24"/>
                <w:szCs w:val="24"/>
                <w:highlight w:val="white"/>
                <w:lang w:val="uk-UA"/>
              </w:rPr>
              <w:t>.</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w:t>
            </w:r>
            <w:r w:rsidRPr="00B32327">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62782B" w:rsidRPr="00B32327" w:rsidTr="00A6143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усвідомлення значення математики для </w:t>
            </w:r>
            <w:r w:rsidRPr="00B32327">
              <w:rPr>
                <w:rFonts w:ascii="Times New Roman" w:eastAsia="Times New Roman" w:hAnsi="Times New Roman" w:cs="Times New Roman"/>
                <w:sz w:val="24"/>
                <w:szCs w:val="24"/>
                <w:highlight w:val="white"/>
                <w:lang w:val="uk-UA"/>
              </w:rPr>
              <w:lastRenderedPageBreak/>
              <w:t>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62782B" w:rsidRPr="00684324" w:rsidTr="00A6143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B32327">
              <w:rPr>
                <w:rFonts w:ascii="Times New Roman" w:eastAsia="Times New Roman" w:hAnsi="Times New Roman" w:cs="Times New Roman"/>
                <w:sz w:val="24"/>
                <w:szCs w:val="24"/>
                <w:lang w:val="uk-UA"/>
              </w:rPr>
              <w:t>; послуговуватися технологічними пристроями</w:t>
            </w:r>
            <w:r w:rsidRPr="00B32327">
              <w:rPr>
                <w:rFonts w:ascii="Times New Roman" w:eastAsia="Times New Roman" w:hAnsi="Times New Roman" w:cs="Times New Roman"/>
                <w:sz w:val="24"/>
                <w:szCs w:val="24"/>
                <w:highlight w:val="white"/>
                <w:lang w:val="uk-UA"/>
              </w:rPr>
              <w:t>.</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B32327">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62782B" w:rsidRPr="00B32327" w:rsidTr="00A6143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62782B" w:rsidRPr="00684324" w:rsidTr="00A6143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62782B" w:rsidRPr="00684324" w:rsidTr="00A6143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62782B" w:rsidRPr="00B32327" w:rsidTr="00A6143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завдання соціального змісту</w:t>
            </w:r>
          </w:p>
        </w:tc>
      </w:tr>
      <w:tr w:rsidR="0062782B" w:rsidRPr="00B32327" w:rsidTr="00635A8E">
        <w:trPr>
          <w:trHeight w:val="3428"/>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 xml:space="preserve">Уміння: </w:t>
            </w:r>
            <w:r w:rsidRPr="00B32327">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w:t>
            </w:r>
            <w:r w:rsidRPr="00B32327">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B32327">
              <w:rPr>
                <w:rFonts w:ascii="Times New Roman" w:eastAsia="Times New Roman" w:hAnsi="Times New Roman" w:cs="Times New Roman"/>
                <w:sz w:val="24"/>
                <w:szCs w:val="24"/>
                <w:highlight w:val="white"/>
                <w:lang w:val="uk-UA"/>
              </w:rPr>
              <w:t>.</w:t>
            </w:r>
          </w:p>
          <w:p w:rsidR="0062782B" w:rsidRPr="00B32327" w:rsidRDefault="0062782B" w:rsidP="00B32327">
            <w:pPr>
              <w:spacing w:after="0" w:line="240" w:lineRule="auto"/>
              <w:jc w:val="both"/>
              <w:rPr>
                <w:rFonts w:ascii="Times New Roman" w:eastAsia="Times New Roman" w:hAnsi="Times New Roman" w:cs="Times New Roman"/>
                <w:sz w:val="24"/>
                <w:szCs w:val="24"/>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w:t>
            </w:r>
            <w:r w:rsidRPr="00B32327">
              <w:rPr>
                <w:rFonts w:ascii="Times New Roman" w:eastAsia="Times New Roman" w:hAnsi="Times New Roman" w:cs="Times New Roman"/>
                <w:sz w:val="24"/>
                <w:szCs w:val="24"/>
                <w:lang w:val="uk-UA"/>
              </w:rPr>
              <w:t>математичні моделі в різних видах мистецтва</w:t>
            </w:r>
          </w:p>
        </w:tc>
      </w:tr>
      <w:tr w:rsidR="0062782B" w:rsidRPr="00684324" w:rsidTr="00A6143C">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Уміння:</w:t>
            </w:r>
            <w:r w:rsidRPr="00B32327">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Ставлення:</w:t>
            </w:r>
            <w:r w:rsidRPr="00B32327">
              <w:rPr>
                <w:rFonts w:ascii="Times New Roman" w:eastAsia="Times New Roman" w:hAnsi="Times New Roman" w:cs="Times New Roman"/>
                <w:sz w:val="24"/>
                <w:szCs w:val="24"/>
                <w:highlight w:val="white"/>
                <w:lang w:val="uk-UA"/>
              </w:rPr>
              <w:t xml:space="preserve"> </w:t>
            </w:r>
            <w:r w:rsidRPr="00B32327">
              <w:rPr>
                <w:rFonts w:ascii="Times New Roman" w:eastAsia="Times New Roman" w:hAnsi="Times New Roman" w:cs="Times New Roman"/>
                <w:sz w:val="24"/>
                <w:szCs w:val="2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b/>
                <w:i/>
                <w:sz w:val="24"/>
                <w:szCs w:val="24"/>
                <w:highlight w:val="white"/>
                <w:lang w:val="uk-UA"/>
              </w:rPr>
              <w:t>Навчальні ресурси:</w:t>
            </w:r>
            <w:r w:rsidRPr="00B32327">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62782B" w:rsidRPr="00B32327" w:rsidRDefault="0062782B" w:rsidP="00B32327">
      <w:pPr>
        <w:spacing w:after="0" w:line="240" w:lineRule="auto"/>
        <w:ind w:firstLine="709"/>
        <w:jc w:val="both"/>
        <w:rPr>
          <w:rFonts w:ascii="Times New Roman" w:eastAsia="Calibri" w:hAnsi="Times New Roman" w:cs="Times New Roman"/>
          <w:sz w:val="24"/>
          <w:szCs w:val="24"/>
          <w:highlight w:val="white"/>
          <w:lang w:val="uk-UA"/>
        </w:rPr>
      </w:pPr>
      <w:r w:rsidRPr="00B32327">
        <w:rPr>
          <w:rFonts w:ascii="Times New Roman" w:eastAsia="Calibri" w:hAnsi="Times New Roman" w:cs="Times New Roman"/>
          <w:sz w:val="24"/>
          <w:szCs w:val="24"/>
          <w:highlight w:val="white"/>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B32327">
        <w:rPr>
          <w:rFonts w:ascii="Times New Roman" w:eastAsia="Calibri" w:hAnsi="Times New Roman" w:cs="Times New Roman"/>
          <w:sz w:val="24"/>
          <w:szCs w:val="24"/>
          <w:highlight w:val="white"/>
          <w:lang w:val="uk-UA"/>
        </w:rPr>
        <w:t>компетентностей</w:t>
      </w:r>
      <w:proofErr w:type="spellEnd"/>
      <w:r w:rsidRPr="00B32327">
        <w:rPr>
          <w:rFonts w:ascii="Times New Roman" w:eastAsia="Calibri" w:hAnsi="Times New Roman" w:cs="Times New Roman"/>
          <w:sz w:val="24"/>
          <w:szCs w:val="24"/>
          <w:highlight w:val="white"/>
          <w:lang w:val="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B32327">
        <w:rPr>
          <w:rFonts w:ascii="Times New Roman" w:eastAsia="Calibri" w:hAnsi="Times New Roman" w:cs="Times New Roman"/>
          <w:b/>
          <w:sz w:val="24"/>
          <w:szCs w:val="24"/>
          <w:highlight w:val="white"/>
          <w:lang w:val="uk-UA"/>
        </w:rPr>
        <w:t xml:space="preserve"> </w:t>
      </w:r>
      <w:r w:rsidRPr="00B32327">
        <w:rPr>
          <w:rFonts w:ascii="Times New Roman" w:eastAsia="Calibri" w:hAnsi="Times New Roman" w:cs="Times New Roman"/>
          <w:sz w:val="24"/>
          <w:szCs w:val="24"/>
          <w:highlight w:val="white"/>
          <w:lang w:val="uk-UA"/>
        </w:rPr>
        <w:t>формування в учнів здатності застосовувати знання й уміння у реальних життєвих ситуаціях.</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xml:space="preserve">Наскрізні лінії є засобом інтеграції ключових і </w:t>
      </w:r>
      <w:proofErr w:type="spellStart"/>
      <w:r w:rsidRPr="00B32327">
        <w:rPr>
          <w:rFonts w:ascii="Times New Roman" w:eastAsia="Times New Roman" w:hAnsi="Times New Roman" w:cs="Times New Roman"/>
          <w:sz w:val="24"/>
          <w:szCs w:val="24"/>
          <w:highlight w:val="white"/>
          <w:lang w:val="uk-UA"/>
        </w:rPr>
        <w:t>загальнопредметних</w:t>
      </w:r>
      <w:proofErr w:type="spellEnd"/>
      <w:r w:rsidRPr="00B32327">
        <w:rPr>
          <w:rFonts w:ascii="Times New Roman" w:eastAsia="Times New Roman" w:hAnsi="Times New Roman" w:cs="Times New Roman"/>
          <w:sz w:val="24"/>
          <w:szCs w:val="24"/>
          <w:highlight w:val="white"/>
          <w:lang w:val="uk-UA"/>
        </w:rPr>
        <w:t xml:space="preserve"> </w:t>
      </w:r>
      <w:proofErr w:type="spellStart"/>
      <w:r w:rsidRPr="00B32327">
        <w:rPr>
          <w:rFonts w:ascii="Times New Roman" w:eastAsia="Times New Roman" w:hAnsi="Times New Roman" w:cs="Times New Roman"/>
          <w:sz w:val="24"/>
          <w:szCs w:val="24"/>
          <w:highlight w:val="white"/>
          <w:lang w:val="uk-UA"/>
        </w:rPr>
        <w:t>компетентностей</w:t>
      </w:r>
      <w:proofErr w:type="spellEnd"/>
      <w:r w:rsidRPr="00B32327">
        <w:rPr>
          <w:rFonts w:ascii="Times New Roman" w:eastAsia="Times New Roman" w:hAnsi="Times New Roman" w:cs="Times New Roman"/>
          <w:sz w:val="24"/>
          <w:szCs w:val="24"/>
          <w:highlight w:val="white"/>
          <w:lang w:val="uk-UA"/>
        </w:rPr>
        <w:t>, окремих предметів та предметних циклів; їх необхідно враховувати при формуванні шкільного середовища.</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lastRenderedPageBreak/>
        <w:t>Наскрізні лінії є соціально значимими над</w:t>
      </w:r>
      <w:r w:rsidR="003216CD" w:rsidRPr="003216CD">
        <w:rPr>
          <w:rFonts w:ascii="Times New Roman" w:eastAsia="Times New Roman" w:hAnsi="Times New Roman" w:cs="Times New Roman"/>
          <w:sz w:val="24"/>
          <w:szCs w:val="24"/>
          <w:highlight w:val="white"/>
        </w:rPr>
        <w:t xml:space="preserve"> </w:t>
      </w:r>
      <w:r w:rsidRPr="00B32327">
        <w:rPr>
          <w:rFonts w:ascii="Times New Roman" w:eastAsia="Times New Roman" w:hAnsi="Times New Roman" w:cs="Times New Roman"/>
          <w:sz w:val="24"/>
          <w:szCs w:val="24"/>
          <w:highlight w:val="white"/>
          <w:lang w:val="uk-UA"/>
        </w:rPr>
        <w:t>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62782B" w:rsidRPr="00B32327" w:rsidRDefault="0062782B" w:rsidP="00B32327">
      <w:pPr>
        <w:spacing w:after="0" w:line="240" w:lineRule="auto"/>
        <w:ind w:firstLine="709"/>
        <w:jc w:val="both"/>
        <w:rPr>
          <w:rFonts w:ascii="Times New Roman" w:eastAsia="Times New Roman" w:hAnsi="Times New Roman" w:cs="Times New Roman"/>
          <w:i/>
          <w:sz w:val="24"/>
          <w:szCs w:val="24"/>
          <w:highlight w:val="white"/>
          <w:lang w:val="uk-UA"/>
        </w:rPr>
      </w:pPr>
      <w:r w:rsidRPr="00B32327">
        <w:rPr>
          <w:rFonts w:ascii="Times New Roman" w:eastAsia="Times New Roman" w:hAnsi="Times New Roman" w:cs="Times New Roman"/>
          <w:i/>
          <w:sz w:val="24"/>
          <w:szCs w:val="24"/>
          <w:highlight w:val="white"/>
          <w:lang w:val="uk-UA"/>
        </w:rPr>
        <w:t>Навчання за наскрізними лініями реалізується насамперед через:</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B32327">
        <w:rPr>
          <w:rFonts w:ascii="Times New Roman" w:eastAsia="Times New Roman" w:hAnsi="Times New Roman" w:cs="Times New Roman"/>
          <w:sz w:val="24"/>
          <w:szCs w:val="24"/>
          <w:highlight w:val="white"/>
          <w:lang w:val="uk-UA"/>
        </w:rPr>
        <w:t>надпредметні</w:t>
      </w:r>
      <w:proofErr w:type="spellEnd"/>
      <w:r w:rsidRPr="00B32327">
        <w:rPr>
          <w:rFonts w:ascii="Times New Roman" w:eastAsia="Times New Roman" w:hAnsi="Times New Roman" w:cs="Times New Roman"/>
          <w:sz w:val="24"/>
          <w:szCs w:val="24"/>
          <w:highlight w:val="white"/>
          <w:lang w:val="uk-UA"/>
        </w:rPr>
        <w:t xml:space="preserve">, </w:t>
      </w:r>
      <w:proofErr w:type="spellStart"/>
      <w:r w:rsidRPr="00B32327">
        <w:rPr>
          <w:rFonts w:ascii="Times New Roman" w:eastAsia="Times New Roman" w:hAnsi="Times New Roman" w:cs="Times New Roman"/>
          <w:sz w:val="24"/>
          <w:szCs w:val="24"/>
          <w:highlight w:val="white"/>
          <w:lang w:val="uk-UA"/>
        </w:rPr>
        <w:t>міжкласові</w:t>
      </w:r>
      <w:proofErr w:type="spellEnd"/>
      <w:r w:rsidRPr="00B32327">
        <w:rPr>
          <w:rFonts w:ascii="Times New Roman" w:eastAsia="Times New Roman" w:hAnsi="Times New Roman" w:cs="Times New Roman"/>
          <w:sz w:val="24"/>
          <w:szCs w:val="24"/>
          <w:highlight w:val="white"/>
          <w:lang w:val="uk-U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xml:space="preserve">предмети за вибором; </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xml:space="preserve">роботу в проектах; </w:t>
      </w: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позакласну навчальну роботу і роботу гуртків.</w:t>
      </w:r>
    </w:p>
    <w:tbl>
      <w:tblPr>
        <w:tblW w:w="10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62782B" w:rsidRPr="00B32327" w:rsidTr="00A6143C">
        <w:trPr>
          <w:trHeight w:val="20"/>
        </w:trPr>
        <w:tc>
          <w:tcPr>
            <w:tcW w:w="1668" w:type="dxa"/>
            <w:vAlign w:val="center"/>
          </w:tcPr>
          <w:p w:rsidR="0062782B" w:rsidRPr="00B32327" w:rsidRDefault="0062782B" w:rsidP="00B32327">
            <w:pPr>
              <w:spacing w:after="0" w:line="240" w:lineRule="auto"/>
              <w:jc w:val="center"/>
              <w:rPr>
                <w:rFonts w:ascii="Times New Roman" w:eastAsia="Times New Roman" w:hAnsi="Times New Roman" w:cs="Times New Roman"/>
                <w:b/>
                <w:sz w:val="24"/>
                <w:szCs w:val="24"/>
                <w:lang w:val="uk-UA"/>
              </w:rPr>
            </w:pPr>
            <w:r w:rsidRPr="00B32327">
              <w:rPr>
                <w:rFonts w:ascii="Times New Roman" w:eastAsia="Times New Roman" w:hAnsi="Times New Roman" w:cs="Times New Roman"/>
                <w:b/>
                <w:sz w:val="24"/>
                <w:szCs w:val="24"/>
                <w:lang w:val="uk-UA"/>
              </w:rPr>
              <w:t>Наскрізна лінія</w:t>
            </w:r>
          </w:p>
        </w:tc>
        <w:tc>
          <w:tcPr>
            <w:tcW w:w="8620" w:type="dxa"/>
            <w:vAlign w:val="center"/>
          </w:tcPr>
          <w:p w:rsidR="0062782B" w:rsidRPr="00B32327" w:rsidRDefault="0062782B" w:rsidP="00B32327">
            <w:pPr>
              <w:spacing w:after="0" w:line="240" w:lineRule="auto"/>
              <w:jc w:val="center"/>
              <w:rPr>
                <w:rFonts w:ascii="Times New Roman" w:eastAsia="Times New Roman" w:hAnsi="Times New Roman" w:cs="Times New Roman"/>
                <w:b/>
                <w:sz w:val="24"/>
                <w:szCs w:val="24"/>
                <w:lang w:val="uk-UA"/>
              </w:rPr>
            </w:pPr>
            <w:r w:rsidRPr="00B32327">
              <w:rPr>
                <w:rFonts w:ascii="Times New Roman" w:eastAsia="Times New Roman" w:hAnsi="Times New Roman" w:cs="Times New Roman"/>
                <w:b/>
                <w:sz w:val="24"/>
                <w:szCs w:val="24"/>
                <w:highlight w:val="white"/>
                <w:lang w:val="uk-UA"/>
              </w:rPr>
              <w:t>Коротка характеристика</w:t>
            </w:r>
          </w:p>
        </w:tc>
      </w:tr>
      <w:tr w:rsidR="0062782B" w:rsidRPr="00B32327" w:rsidTr="00A6143C">
        <w:trPr>
          <w:cantSplit/>
          <w:trHeight w:val="20"/>
        </w:trPr>
        <w:tc>
          <w:tcPr>
            <w:tcW w:w="1668" w:type="dxa"/>
            <w:textDirection w:val="btLr"/>
            <w:vAlign w:val="center"/>
          </w:tcPr>
          <w:p w:rsidR="0062782B" w:rsidRPr="00B32327" w:rsidRDefault="0062782B" w:rsidP="00B32327">
            <w:pPr>
              <w:spacing w:after="0" w:line="240" w:lineRule="auto"/>
              <w:ind w:left="113" w:right="113"/>
              <w:jc w:val="center"/>
              <w:rPr>
                <w:rFonts w:ascii="Times New Roman" w:eastAsia="Times New Roman" w:hAnsi="Times New Roman" w:cs="Times New Roman"/>
                <w:b/>
                <w:sz w:val="24"/>
                <w:szCs w:val="24"/>
                <w:lang w:val="uk-UA"/>
              </w:rPr>
            </w:pPr>
            <w:r w:rsidRPr="00B32327">
              <w:rPr>
                <w:rFonts w:ascii="Times New Roman" w:eastAsia="Times New Roman" w:hAnsi="Times New Roman" w:cs="Times New Roman"/>
                <w:b/>
                <w:sz w:val="24"/>
                <w:szCs w:val="24"/>
                <w:highlight w:val="white"/>
                <w:lang w:val="uk-UA"/>
              </w:rPr>
              <w:t>Екологічна безпека й сталий розвиток</w:t>
            </w:r>
          </w:p>
        </w:tc>
        <w:tc>
          <w:tcPr>
            <w:tcW w:w="8620" w:type="dxa"/>
          </w:tcPr>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62782B" w:rsidRPr="00B32327" w:rsidRDefault="0062782B" w:rsidP="00B32327">
            <w:pPr>
              <w:spacing w:after="0" w:line="240" w:lineRule="auto"/>
              <w:ind w:firstLine="709"/>
              <w:jc w:val="both"/>
              <w:rPr>
                <w:rFonts w:ascii="Times New Roman" w:eastAsia="Times New Roman" w:hAnsi="Times New Roman" w:cs="Times New Roman"/>
                <w:b/>
                <w:sz w:val="24"/>
                <w:szCs w:val="24"/>
                <w:lang w:val="uk-UA"/>
              </w:rPr>
            </w:pPr>
            <w:r w:rsidRPr="00B32327">
              <w:rPr>
                <w:rFonts w:ascii="Times New Roman" w:eastAsia="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62782B" w:rsidRPr="00B32327" w:rsidTr="00A6143C">
        <w:trPr>
          <w:cantSplit/>
          <w:trHeight w:val="20"/>
        </w:trPr>
        <w:tc>
          <w:tcPr>
            <w:tcW w:w="1668" w:type="dxa"/>
            <w:textDirection w:val="btLr"/>
            <w:vAlign w:val="center"/>
          </w:tcPr>
          <w:p w:rsidR="0062782B" w:rsidRPr="00B32327" w:rsidRDefault="0062782B" w:rsidP="00B32327">
            <w:pPr>
              <w:spacing w:after="0" w:line="240" w:lineRule="auto"/>
              <w:ind w:left="113" w:right="113"/>
              <w:jc w:val="center"/>
              <w:rPr>
                <w:rFonts w:ascii="Times New Roman" w:eastAsia="Times New Roman" w:hAnsi="Times New Roman" w:cs="Times New Roman"/>
                <w:b/>
                <w:sz w:val="24"/>
                <w:szCs w:val="24"/>
                <w:lang w:val="uk-UA"/>
              </w:rPr>
            </w:pPr>
            <w:r w:rsidRPr="00B32327">
              <w:rPr>
                <w:rFonts w:ascii="Times New Roman" w:eastAsia="Times New Roman" w:hAnsi="Times New Roman" w:cs="Times New Roman"/>
                <w:b/>
                <w:sz w:val="24"/>
                <w:szCs w:val="24"/>
                <w:highlight w:val="white"/>
                <w:lang w:val="uk-UA"/>
              </w:rPr>
              <w:t>Громадянська відповідальність</w:t>
            </w:r>
          </w:p>
        </w:tc>
        <w:tc>
          <w:tcPr>
            <w:tcW w:w="8620" w:type="dxa"/>
          </w:tcPr>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62782B" w:rsidRPr="00B32327" w:rsidRDefault="0062782B" w:rsidP="00B32327">
            <w:pPr>
              <w:spacing w:after="0" w:line="240" w:lineRule="auto"/>
              <w:ind w:firstLine="709"/>
              <w:jc w:val="both"/>
              <w:rPr>
                <w:rFonts w:ascii="Times New Roman" w:eastAsia="Times New Roman" w:hAnsi="Times New Roman" w:cs="Times New Roman"/>
                <w:b/>
                <w:sz w:val="24"/>
                <w:szCs w:val="24"/>
                <w:lang w:val="uk-UA"/>
              </w:rPr>
            </w:pPr>
            <w:r w:rsidRPr="00B32327">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62782B" w:rsidRPr="00684324" w:rsidTr="000C1AA8">
        <w:trPr>
          <w:cantSplit/>
          <w:trHeight w:val="2546"/>
        </w:trPr>
        <w:tc>
          <w:tcPr>
            <w:tcW w:w="1668" w:type="dxa"/>
            <w:textDirection w:val="btLr"/>
            <w:vAlign w:val="center"/>
          </w:tcPr>
          <w:p w:rsidR="0062782B" w:rsidRPr="00B32327" w:rsidRDefault="0062782B" w:rsidP="00B32327">
            <w:pPr>
              <w:spacing w:after="0" w:line="240" w:lineRule="auto"/>
              <w:ind w:left="113" w:right="113"/>
              <w:jc w:val="center"/>
              <w:rPr>
                <w:rFonts w:ascii="Times New Roman" w:eastAsia="Times New Roman" w:hAnsi="Times New Roman" w:cs="Times New Roman"/>
                <w:b/>
                <w:sz w:val="24"/>
                <w:szCs w:val="24"/>
                <w:lang w:val="uk-UA"/>
              </w:rPr>
            </w:pPr>
            <w:r w:rsidRPr="00B32327">
              <w:rPr>
                <w:rFonts w:ascii="Times New Roman" w:eastAsia="Times New Roman" w:hAnsi="Times New Roman" w:cs="Times New Roman"/>
                <w:b/>
                <w:sz w:val="24"/>
                <w:szCs w:val="24"/>
                <w:highlight w:val="white"/>
                <w:lang w:val="uk-UA"/>
              </w:rPr>
              <w:t>Здоров'я і безпека</w:t>
            </w:r>
          </w:p>
        </w:tc>
        <w:tc>
          <w:tcPr>
            <w:tcW w:w="8620" w:type="dxa"/>
          </w:tcPr>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62782B" w:rsidRPr="00B32327" w:rsidRDefault="0062782B" w:rsidP="00B32327">
            <w:pPr>
              <w:spacing w:after="0" w:line="240" w:lineRule="auto"/>
              <w:ind w:firstLine="709"/>
              <w:jc w:val="both"/>
              <w:rPr>
                <w:rFonts w:ascii="Times New Roman" w:eastAsia="Times New Roman" w:hAnsi="Times New Roman" w:cs="Times New Roman"/>
                <w:b/>
                <w:sz w:val="24"/>
                <w:szCs w:val="24"/>
                <w:lang w:val="uk-UA"/>
              </w:rPr>
            </w:pPr>
            <w:r w:rsidRPr="00B32327">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2782B" w:rsidRPr="00684324" w:rsidTr="00A6143C">
        <w:trPr>
          <w:cantSplit/>
          <w:trHeight w:val="20"/>
        </w:trPr>
        <w:tc>
          <w:tcPr>
            <w:tcW w:w="1668" w:type="dxa"/>
            <w:textDirection w:val="btLr"/>
            <w:vAlign w:val="center"/>
          </w:tcPr>
          <w:p w:rsidR="0062782B" w:rsidRPr="00B32327" w:rsidRDefault="0062782B" w:rsidP="00B32327">
            <w:pPr>
              <w:spacing w:after="0" w:line="240" w:lineRule="auto"/>
              <w:ind w:left="113" w:right="113"/>
              <w:jc w:val="center"/>
              <w:rPr>
                <w:rFonts w:ascii="Times New Roman" w:eastAsia="Times New Roman" w:hAnsi="Times New Roman" w:cs="Times New Roman"/>
                <w:b/>
                <w:sz w:val="24"/>
                <w:szCs w:val="24"/>
                <w:lang w:val="uk-UA"/>
              </w:rPr>
            </w:pPr>
            <w:r w:rsidRPr="00B32327">
              <w:rPr>
                <w:rFonts w:ascii="Times New Roman" w:eastAsia="Times New Roman" w:hAnsi="Times New Roman" w:cs="Times New Roman"/>
                <w:b/>
                <w:sz w:val="24"/>
                <w:szCs w:val="24"/>
                <w:highlight w:val="white"/>
                <w:lang w:val="uk-UA"/>
              </w:rPr>
              <w:t>Підприємливість і фінансова грамотність</w:t>
            </w:r>
          </w:p>
        </w:tc>
        <w:tc>
          <w:tcPr>
            <w:tcW w:w="8620" w:type="dxa"/>
          </w:tcPr>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62782B" w:rsidRPr="00B32327" w:rsidRDefault="0062782B" w:rsidP="00B32327">
            <w:pPr>
              <w:spacing w:after="0" w:line="240" w:lineRule="auto"/>
              <w:ind w:firstLine="708"/>
              <w:jc w:val="both"/>
              <w:rPr>
                <w:rFonts w:ascii="Times New Roman" w:eastAsia="Times New Roman" w:hAnsi="Times New Roman" w:cs="Times New Roman"/>
                <w:b/>
                <w:sz w:val="24"/>
                <w:szCs w:val="24"/>
                <w:lang w:val="uk-UA"/>
              </w:rPr>
            </w:pPr>
            <w:r w:rsidRPr="00B32327">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62782B" w:rsidRPr="00B32327" w:rsidRDefault="0062782B" w:rsidP="00B32327">
      <w:pPr>
        <w:spacing w:after="0" w:line="240" w:lineRule="auto"/>
        <w:jc w:val="both"/>
        <w:rPr>
          <w:rFonts w:ascii="Times New Roman" w:eastAsia="Times New Roman" w:hAnsi="Times New Roman" w:cs="Times New Roman"/>
          <w:sz w:val="24"/>
          <w:szCs w:val="24"/>
          <w:highlight w:val="white"/>
          <w:lang w:val="uk-UA"/>
        </w:rPr>
      </w:pPr>
    </w:p>
    <w:p w:rsidR="0062782B" w:rsidRPr="00B32327" w:rsidRDefault="0062782B" w:rsidP="00B32327">
      <w:pPr>
        <w:spacing w:after="0" w:line="240" w:lineRule="auto"/>
        <w:ind w:firstLine="709"/>
        <w:jc w:val="both"/>
        <w:rPr>
          <w:rFonts w:ascii="Times New Roman" w:eastAsia="Times New Roman" w:hAnsi="Times New Roman" w:cs="Times New Roman"/>
          <w:sz w:val="24"/>
          <w:szCs w:val="24"/>
          <w:highlight w:val="white"/>
          <w:lang w:val="uk-UA"/>
        </w:rPr>
      </w:pPr>
      <w:r w:rsidRPr="00B32327">
        <w:rPr>
          <w:rFonts w:ascii="Times New Roman" w:eastAsia="Times New Roman" w:hAnsi="Times New Roman" w:cs="Times New Roman"/>
          <w:sz w:val="24"/>
          <w:szCs w:val="24"/>
          <w:highlight w:val="white"/>
          <w:lang w:val="uk-UA"/>
        </w:rPr>
        <w:t xml:space="preserve">Необхідною умовою формування </w:t>
      </w:r>
      <w:proofErr w:type="spellStart"/>
      <w:r w:rsidRPr="00B32327">
        <w:rPr>
          <w:rFonts w:ascii="Times New Roman" w:eastAsia="Times New Roman" w:hAnsi="Times New Roman" w:cs="Times New Roman"/>
          <w:sz w:val="24"/>
          <w:szCs w:val="24"/>
          <w:highlight w:val="white"/>
          <w:lang w:val="uk-UA"/>
        </w:rPr>
        <w:t>компетентностей</w:t>
      </w:r>
      <w:proofErr w:type="spellEnd"/>
      <w:r w:rsidRPr="00B32327">
        <w:rPr>
          <w:rFonts w:ascii="Times New Roman" w:eastAsia="Times New Roman" w:hAnsi="Times New Roman" w:cs="Times New Roman"/>
          <w:sz w:val="24"/>
          <w:szCs w:val="24"/>
          <w:highlight w:val="white"/>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B32327">
        <w:rPr>
          <w:rFonts w:ascii="Times New Roman" w:eastAsia="Times New Roman" w:hAnsi="Times New Roman" w:cs="Times New Roman"/>
          <w:sz w:val="24"/>
          <w:szCs w:val="24"/>
          <w:highlight w:val="white"/>
          <w:lang w:val="uk-UA"/>
        </w:rPr>
        <w:t>компетентностей</w:t>
      </w:r>
      <w:proofErr w:type="spellEnd"/>
      <w:r w:rsidRPr="00B32327">
        <w:rPr>
          <w:rFonts w:ascii="Times New Roman" w:eastAsia="Times New Roman" w:hAnsi="Times New Roman" w:cs="Times New Roman"/>
          <w:sz w:val="24"/>
          <w:szCs w:val="24"/>
          <w:highlight w:val="white"/>
          <w:lang w:val="uk-UA"/>
        </w:rPr>
        <w:t xml:space="preserve"> сприяє встановлення та реалізація в освітньому процесі міжпредметних і </w:t>
      </w:r>
      <w:proofErr w:type="spellStart"/>
      <w:r w:rsidRPr="00B32327">
        <w:rPr>
          <w:rFonts w:ascii="Times New Roman" w:eastAsia="Times New Roman" w:hAnsi="Times New Roman" w:cs="Times New Roman"/>
          <w:sz w:val="24"/>
          <w:szCs w:val="24"/>
          <w:highlight w:val="white"/>
          <w:lang w:val="uk-UA"/>
        </w:rPr>
        <w:t>внутрішньопредметних</w:t>
      </w:r>
      <w:proofErr w:type="spellEnd"/>
      <w:r w:rsidRPr="00B32327">
        <w:rPr>
          <w:rFonts w:ascii="Times New Roman" w:eastAsia="Times New Roman" w:hAnsi="Times New Roman" w:cs="Times New Roman"/>
          <w:sz w:val="24"/>
          <w:szCs w:val="24"/>
          <w:highlight w:val="white"/>
          <w:lang w:val="uk-UA"/>
        </w:rPr>
        <w:t xml:space="preserve"> </w:t>
      </w:r>
      <w:proofErr w:type="spellStart"/>
      <w:r w:rsidRPr="00B32327">
        <w:rPr>
          <w:rFonts w:ascii="Times New Roman" w:eastAsia="Times New Roman" w:hAnsi="Times New Roman" w:cs="Times New Roman"/>
          <w:sz w:val="24"/>
          <w:szCs w:val="24"/>
          <w:highlight w:val="white"/>
          <w:lang w:val="uk-UA"/>
        </w:rPr>
        <w:t>зв’язків</w:t>
      </w:r>
      <w:proofErr w:type="spellEnd"/>
      <w:r w:rsidRPr="00B32327">
        <w:rPr>
          <w:rFonts w:ascii="Times New Roman" w:eastAsia="Times New Roman" w:hAnsi="Times New Roman" w:cs="Times New Roman"/>
          <w:sz w:val="24"/>
          <w:szCs w:val="24"/>
          <w:highlight w:val="white"/>
          <w:lang w:val="uk-UA"/>
        </w:rPr>
        <w:t xml:space="preserve">, а саме: </w:t>
      </w:r>
      <w:proofErr w:type="spellStart"/>
      <w:r w:rsidRPr="00B32327">
        <w:rPr>
          <w:rFonts w:ascii="Times New Roman" w:eastAsia="Times New Roman" w:hAnsi="Times New Roman" w:cs="Times New Roman"/>
          <w:sz w:val="24"/>
          <w:szCs w:val="24"/>
          <w:highlight w:val="white"/>
          <w:lang w:val="uk-UA"/>
        </w:rPr>
        <w:t>змістово</w:t>
      </w:r>
      <w:proofErr w:type="spellEnd"/>
      <w:r w:rsidRPr="00B32327">
        <w:rPr>
          <w:rFonts w:ascii="Times New Roman" w:eastAsia="Times New Roman" w:hAnsi="Times New Roman" w:cs="Times New Roman"/>
          <w:sz w:val="24"/>
          <w:szCs w:val="24"/>
          <w:highlight w:val="white"/>
          <w:lang w:val="uk-U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920B70" w:rsidRDefault="00F7665E" w:rsidP="00B32327">
      <w:pPr>
        <w:spacing w:after="0" w:line="240" w:lineRule="auto"/>
        <w:ind w:firstLine="709"/>
        <w:jc w:val="center"/>
        <w:rPr>
          <w:rFonts w:ascii="Times New Roman" w:eastAsia="Calibri" w:hAnsi="Times New Roman" w:cs="Times New Roman"/>
          <w:b/>
          <w:sz w:val="24"/>
          <w:szCs w:val="24"/>
          <w:u w:val="single"/>
          <w:lang w:val="uk-UA"/>
        </w:rPr>
      </w:pPr>
      <w:r w:rsidRPr="00B32327">
        <w:rPr>
          <w:rFonts w:ascii="Times New Roman" w:eastAsia="Calibri" w:hAnsi="Times New Roman" w:cs="Times New Roman"/>
          <w:b/>
          <w:sz w:val="24"/>
          <w:szCs w:val="24"/>
          <w:u w:val="single"/>
          <w:lang w:val="uk-UA"/>
        </w:rPr>
        <w:t>Рекомендовані форми організації освітнього процесу</w:t>
      </w:r>
    </w:p>
    <w:p w:rsidR="00D86311" w:rsidRPr="00B32327" w:rsidRDefault="006D4E35" w:rsidP="00B32327">
      <w:pPr>
        <w:spacing w:after="0" w:line="240" w:lineRule="auto"/>
        <w:ind w:firstLine="709"/>
        <w:jc w:val="center"/>
        <w:rPr>
          <w:rFonts w:ascii="Times New Roman" w:eastAsia="Calibri" w:hAnsi="Times New Roman" w:cs="Times New Roman"/>
          <w:b/>
          <w:sz w:val="24"/>
          <w:szCs w:val="24"/>
          <w:u w:val="single"/>
          <w:lang w:val="uk-UA"/>
        </w:rPr>
      </w:pPr>
      <w:r>
        <w:rPr>
          <w:rFonts w:ascii="Times New Roman" w:eastAsia="Calibri" w:hAnsi="Times New Roman" w:cs="Times New Roman"/>
          <w:b/>
          <w:sz w:val="24"/>
          <w:szCs w:val="24"/>
          <w:u w:val="single"/>
          <w:lang w:val="uk-UA"/>
        </w:rPr>
        <w:t>та інструменти</w:t>
      </w:r>
      <w:r w:rsidR="00920B70">
        <w:rPr>
          <w:rFonts w:ascii="Times New Roman" w:eastAsia="Calibri" w:hAnsi="Times New Roman" w:cs="Times New Roman"/>
          <w:b/>
          <w:sz w:val="24"/>
          <w:szCs w:val="24"/>
          <w:u w:val="single"/>
          <w:lang w:val="uk-UA"/>
        </w:rPr>
        <w:t xml:space="preserve"> системи внутрішнього забезпечення якості освіти</w:t>
      </w:r>
      <w:r w:rsidR="00F7665E" w:rsidRPr="00B32327">
        <w:rPr>
          <w:rFonts w:ascii="Times New Roman" w:eastAsia="Calibri" w:hAnsi="Times New Roman" w:cs="Times New Roman"/>
          <w:b/>
          <w:sz w:val="24"/>
          <w:szCs w:val="24"/>
          <w:u w:val="single"/>
          <w:lang w:val="uk-UA"/>
        </w:rPr>
        <w:t xml:space="preserve"> </w:t>
      </w:r>
    </w:p>
    <w:p w:rsidR="00920B70" w:rsidRDefault="00920B70" w:rsidP="0077483E">
      <w:pPr>
        <w:autoSpaceDE w:val="0"/>
        <w:autoSpaceDN w:val="0"/>
        <w:adjustRightInd w:val="0"/>
        <w:spacing w:after="0" w:line="240" w:lineRule="auto"/>
        <w:ind w:firstLine="708"/>
        <w:jc w:val="both"/>
        <w:rPr>
          <w:rFonts w:ascii="Times New Roman" w:hAnsi="Times New Roman" w:cs="Times New Roman"/>
          <w:sz w:val="24"/>
          <w:szCs w:val="24"/>
          <w:lang w:val="uk-UA"/>
        </w:rPr>
      </w:pPr>
    </w:p>
    <w:p w:rsidR="00D47BAA" w:rsidRDefault="00D47BAA" w:rsidP="0077483E">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Необхідною умовою формування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xml:space="preserve"> сприяє встановлення та реалізація в освітньому процесі</w:t>
      </w:r>
      <w:r w:rsidR="0010739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міжпредметних і </w:t>
      </w:r>
      <w:r w:rsidR="00107394">
        <w:rPr>
          <w:rFonts w:ascii="Times New Roman" w:hAnsi="Times New Roman" w:cs="Times New Roman"/>
          <w:sz w:val="24"/>
          <w:szCs w:val="24"/>
          <w:lang w:val="uk-UA"/>
        </w:rPr>
        <w:t>внутрішньо предметних зв’язків і наскрізних змістових ліній.</w:t>
      </w:r>
      <w:r w:rsidR="00107394" w:rsidRPr="00107394">
        <w:rPr>
          <w:rFonts w:ascii="Times New Roman" w:hAnsi="Times New Roman" w:cs="Times New Roman"/>
          <w:sz w:val="24"/>
          <w:szCs w:val="24"/>
          <w:lang w:val="uk-UA"/>
        </w:rPr>
        <w:t xml:space="preserve"> </w:t>
      </w:r>
      <w:r w:rsidR="00107394">
        <w:rPr>
          <w:rFonts w:ascii="Times New Roman" w:hAnsi="Times New Roman" w:cs="Times New Roman"/>
          <w:sz w:val="24"/>
          <w:szCs w:val="24"/>
          <w:lang w:val="uk-UA"/>
        </w:rPr>
        <w:t xml:space="preserve">Навчання за наскрізними змістовими лініями реалізується </w:t>
      </w:r>
      <w:proofErr w:type="spellStart"/>
      <w:r w:rsidR="00107394">
        <w:rPr>
          <w:rFonts w:ascii="Times New Roman" w:hAnsi="Times New Roman" w:cs="Times New Roman"/>
          <w:sz w:val="24"/>
          <w:szCs w:val="24"/>
          <w:lang w:val="uk-UA"/>
        </w:rPr>
        <w:t>насмперед</w:t>
      </w:r>
      <w:proofErr w:type="spellEnd"/>
      <w:r w:rsidR="00107394">
        <w:rPr>
          <w:rFonts w:ascii="Times New Roman" w:hAnsi="Times New Roman" w:cs="Times New Roman"/>
          <w:sz w:val="24"/>
          <w:szCs w:val="24"/>
          <w:lang w:val="uk-UA"/>
        </w:rPr>
        <w:t xml:space="preserve"> </w:t>
      </w:r>
      <w:proofErr w:type="spellStart"/>
      <w:r w:rsidR="00107394">
        <w:rPr>
          <w:rFonts w:ascii="Times New Roman" w:hAnsi="Times New Roman" w:cs="Times New Roman"/>
          <w:sz w:val="24"/>
          <w:szCs w:val="24"/>
          <w:lang w:val="uk-UA"/>
        </w:rPr>
        <w:t>через:організацію</w:t>
      </w:r>
      <w:proofErr w:type="spellEnd"/>
      <w:r w:rsidR="00107394">
        <w:rPr>
          <w:rFonts w:ascii="Times New Roman" w:hAnsi="Times New Roman" w:cs="Times New Roman"/>
          <w:sz w:val="24"/>
          <w:szCs w:val="24"/>
          <w:lang w:val="uk-UA"/>
        </w:rPr>
        <w:t xml:space="preserve">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 В межах кожного предмета.</w:t>
      </w:r>
    </w:p>
    <w:p w:rsidR="00107394" w:rsidRDefault="00107394" w:rsidP="0077483E">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p>
    <w:p w:rsidR="005372A4" w:rsidRPr="00B32327" w:rsidRDefault="00107394" w:rsidP="0038069C">
      <w:pPr>
        <w:autoSpaceDE w:val="0"/>
        <w:autoSpaceDN w:val="0"/>
        <w:adjustRightInd w:val="0"/>
        <w:spacing w:after="0" w:line="240" w:lineRule="auto"/>
        <w:ind w:firstLine="708"/>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Ф</w:t>
      </w:r>
      <w:r w:rsidR="0077483E" w:rsidRPr="00955A8A">
        <w:rPr>
          <w:rFonts w:ascii="Times New Roman" w:hAnsi="Times New Roman" w:cs="Times New Roman"/>
          <w:sz w:val="24"/>
          <w:szCs w:val="24"/>
          <w:lang w:val="uk-UA"/>
        </w:rPr>
        <w:t xml:space="preserve">ормами організації освітнього процесу </w:t>
      </w:r>
      <w:r>
        <w:rPr>
          <w:rFonts w:ascii="Times New Roman" w:hAnsi="Times New Roman" w:cs="Times New Roman"/>
          <w:sz w:val="24"/>
          <w:szCs w:val="24"/>
          <w:lang w:val="uk-UA"/>
        </w:rPr>
        <w:t>можуть бути різні</w:t>
      </w:r>
      <w:r w:rsidR="0038069C">
        <w:rPr>
          <w:rFonts w:ascii="Times New Roman" w:hAnsi="Times New Roman" w:cs="Times New Roman"/>
          <w:sz w:val="24"/>
          <w:szCs w:val="24"/>
          <w:lang w:val="uk-UA"/>
        </w:rPr>
        <w:t xml:space="preserve"> типи уроків, практичні заняття, семінари, конференції, заліки, співбесіди, </w:t>
      </w:r>
      <w:proofErr w:type="spellStart"/>
      <w:r w:rsidR="0038069C">
        <w:rPr>
          <w:rFonts w:ascii="Times New Roman" w:hAnsi="Times New Roman" w:cs="Times New Roman"/>
          <w:sz w:val="24"/>
          <w:szCs w:val="24"/>
          <w:lang w:val="uk-UA"/>
        </w:rPr>
        <w:t>проєкти</w:t>
      </w:r>
      <w:proofErr w:type="spellEnd"/>
      <w:r w:rsidR="0038069C">
        <w:rPr>
          <w:rFonts w:ascii="Times New Roman" w:hAnsi="Times New Roman" w:cs="Times New Roman"/>
          <w:sz w:val="24"/>
          <w:szCs w:val="24"/>
          <w:lang w:val="uk-UA"/>
        </w:rPr>
        <w:t xml:space="preserve"> (дослідницькі, інформаційні, мистецькі), сюжетно-рольові ігри, екскурсії, віртуальні подорожі тощо.</w:t>
      </w:r>
    </w:p>
    <w:p w:rsidR="005372A4" w:rsidRDefault="005372A4" w:rsidP="00B32327">
      <w:pPr>
        <w:spacing w:after="0" w:line="240" w:lineRule="auto"/>
        <w:ind w:firstLine="709"/>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Вибір форм і методів навчання вчитель</w:t>
      </w:r>
      <w:r w:rsidR="0038069C">
        <w:rPr>
          <w:rFonts w:ascii="Times New Roman" w:eastAsia="Calibri" w:hAnsi="Times New Roman" w:cs="Times New Roman"/>
          <w:sz w:val="24"/>
          <w:szCs w:val="24"/>
          <w:lang w:val="uk-UA"/>
        </w:rPr>
        <w:t>/вчителька</w:t>
      </w:r>
      <w:r w:rsidRPr="00B32327">
        <w:rPr>
          <w:rFonts w:ascii="Times New Roman" w:eastAsia="Calibri" w:hAnsi="Times New Roman" w:cs="Times New Roman"/>
          <w:sz w:val="24"/>
          <w:szCs w:val="24"/>
          <w:lang w:val="uk-UA"/>
        </w:rPr>
        <w:t xml:space="preserve">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8069C" w:rsidRDefault="0038069C" w:rsidP="00B32327">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2011р. №329 (зареєстровано в Міністерстві юстиції України від 11 травня 2011р. за № 566/19304) та Орієнтовних вимог оцінювання навчальних досягнень учнів із базових дисциплін у системі загальної середньої освіти, затверджених</w:t>
      </w:r>
      <w:r w:rsidR="006E4DD1">
        <w:rPr>
          <w:rFonts w:ascii="Times New Roman" w:eastAsia="Calibri" w:hAnsi="Times New Roman" w:cs="Times New Roman"/>
          <w:sz w:val="24"/>
          <w:szCs w:val="24"/>
          <w:lang w:val="uk-UA"/>
        </w:rPr>
        <w:t xml:space="preserve"> наказом Міністерства освіти і науки України від 21 серпня 2013р. № 1222.</w:t>
      </w:r>
    </w:p>
    <w:p w:rsidR="00CA713E" w:rsidRDefault="00CA713E" w:rsidP="006E4DD1">
      <w:pPr>
        <w:spacing w:after="0" w:line="240" w:lineRule="auto"/>
        <w:jc w:val="center"/>
        <w:rPr>
          <w:rFonts w:ascii="Times New Roman" w:eastAsia="Calibri" w:hAnsi="Times New Roman" w:cs="Times New Roman"/>
          <w:b/>
          <w:sz w:val="24"/>
          <w:szCs w:val="24"/>
          <w:u w:val="single"/>
          <w:lang w:val="uk-UA"/>
        </w:rPr>
      </w:pPr>
    </w:p>
    <w:p w:rsidR="006E4DD1" w:rsidRPr="00B32327" w:rsidRDefault="006E4DD1" w:rsidP="006E4DD1">
      <w:pPr>
        <w:spacing w:after="0" w:line="240" w:lineRule="auto"/>
        <w:jc w:val="center"/>
        <w:rPr>
          <w:rFonts w:ascii="Times New Roman" w:eastAsia="Calibri" w:hAnsi="Times New Roman" w:cs="Times New Roman"/>
          <w:b/>
          <w:sz w:val="24"/>
          <w:szCs w:val="24"/>
          <w:u w:val="single"/>
          <w:lang w:val="uk-UA"/>
        </w:rPr>
      </w:pPr>
      <w:r w:rsidRPr="00B32327">
        <w:rPr>
          <w:rFonts w:ascii="Times New Roman" w:eastAsia="Calibri" w:hAnsi="Times New Roman" w:cs="Times New Roman"/>
          <w:b/>
          <w:sz w:val="24"/>
          <w:szCs w:val="24"/>
          <w:u w:val="single"/>
          <w:lang w:val="uk-UA"/>
        </w:rPr>
        <w:t xml:space="preserve">Вимоги до осіб, які можуть розпочинати </w:t>
      </w:r>
      <w:r>
        <w:rPr>
          <w:rFonts w:ascii="Times New Roman" w:eastAsia="Calibri" w:hAnsi="Times New Roman" w:cs="Times New Roman"/>
          <w:b/>
          <w:sz w:val="24"/>
          <w:szCs w:val="24"/>
          <w:u w:val="single"/>
          <w:lang w:val="uk-UA"/>
        </w:rPr>
        <w:t>здобуття</w:t>
      </w:r>
    </w:p>
    <w:p w:rsidR="006E4DD1" w:rsidRDefault="006E4DD1" w:rsidP="006E4DD1">
      <w:pPr>
        <w:spacing w:after="0" w:line="240" w:lineRule="auto"/>
        <w:jc w:val="center"/>
        <w:rPr>
          <w:rFonts w:ascii="Times New Roman" w:eastAsia="Calibri" w:hAnsi="Times New Roman" w:cs="Times New Roman"/>
          <w:b/>
          <w:sz w:val="24"/>
          <w:szCs w:val="24"/>
          <w:u w:val="single"/>
          <w:lang w:val="uk-UA"/>
        </w:rPr>
      </w:pPr>
      <w:r>
        <w:rPr>
          <w:rFonts w:ascii="Times New Roman" w:eastAsia="Calibri" w:hAnsi="Times New Roman" w:cs="Times New Roman"/>
          <w:b/>
          <w:sz w:val="24"/>
          <w:szCs w:val="24"/>
          <w:u w:val="single"/>
          <w:lang w:val="uk-UA"/>
        </w:rPr>
        <w:t>профільної</w:t>
      </w:r>
      <w:r w:rsidRPr="00B32327">
        <w:rPr>
          <w:rFonts w:ascii="Times New Roman" w:eastAsia="Calibri" w:hAnsi="Times New Roman" w:cs="Times New Roman"/>
          <w:b/>
          <w:sz w:val="24"/>
          <w:szCs w:val="24"/>
          <w:u w:val="single"/>
          <w:lang w:val="uk-UA"/>
        </w:rPr>
        <w:t xml:space="preserve"> середньої освіти</w:t>
      </w:r>
    </w:p>
    <w:p w:rsidR="00CA713E" w:rsidRPr="00B32327" w:rsidRDefault="00CA713E" w:rsidP="006E4DD1">
      <w:pPr>
        <w:spacing w:after="0" w:line="240" w:lineRule="auto"/>
        <w:jc w:val="center"/>
        <w:rPr>
          <w:rFonts w:ascii="Times New Roman" w:eastAsia="Calibri" w:hAnsi="Times New Roman" w:cs="Times New Roman"/>
          <w:b/>
          <w:sz w:val="24"/>
          <w:szCs w:val="24"/>
          <w:u w:val="single"/>
          <w:lang w:val="uk-UA"/>
        </w:rPr>
      </w:pPr>
    </w:p>
    <w:p w:rsidR="006E4DD1" w:rsidRPr="00B32327" w:rsidRDefault="006E4DD1" w:rsidP="006E4DD1">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Здобувати п</w:t>
      </w:r>
      <w:r w:rsidRPr="00B32327">
        <w:rPr>
          <w:rFonts w:ascii="Times New Roman" w:eastAsia="Calibri" w:hAnsi="Times New Roman" w:cs="Times New Roman"/>
          <w:sz w:val="24"/>
          <w:szCs w:val="24"/>
          <w:lang w:val="uk-UA"/>
        </w:rPr>
        <w:t>рофільн</w:t>
      </w:r>
      <w:r>
        <w:rPr>
          <w:rFonts w:ascii="Times New Roman" w:eastAsia="Calibri" w:hAnsi="Times New Roman" w:cs="Times New Roman"/>
          <w:sz w:val="24"/>
          <w:szCs w:val="24"/>
          <w:lang w:val="uk-UA"/>
        </w:rPr>
        <w:t>у</w:t>
      </w:r>
      <w:r w:rsidRPr="00B32327">
        <w:rPr>
          <w:rFonts w:ascii="Times New Roman" w:eastAsia="Calibri" w:hAnsi="Times New Roman" w:cs="Times New Roman"/>
          <w:sz w:val="24"/>
          <w:szCs w:val="24"/>
          <w:lang w:val="uk-UA"/>
        </w:rPr>
        <w:t xml:space="preserve"> с</w:t>
      </w:r>
      <w:r>
        <w:rPr>
          <w:rFonts w:ascii="Times New Roman" w:eastAsia="Calibri" w:hAnsi="Times New Roman" w:cs="Times New Roman"/>
          <w:sz w:val="24"/>
          <w:szCs w:val="24"/>
          <w:lang w:val="uk-UA"/>
        </w:rPr>
        <w:t>ередню</w:t>
      </w:r>
      <w:r w:rsidRPr="00B32327">
        <w:rPr>
          <w:rFonts w:ascii="Times New Roman" w:eastAsia="Calibri" w:hAnsi="Times New Roman" w:cs="Times New Roman"/>
          <w:sz w:val="24"/>
          <w:szCs w:val="24"/>
          <w:lang w:val="uk-UA"/>
        </w:rPr>
        <w:t xml:space="preserve"> освіт</w:t>
      </w:r>
      <w:r>
        <w:rPr>
          <w:rFonts w:ascii="Times New Roman" w:eastAsia="Calibri" w:hAnsi="Times New Roman" w:cs="Times New Roman"/>
          <w:sz w:val="24"/>
          <w:szCs w:val="24"/>
          <w:lang w:val="uk-UA"/>
        </w:rPr>
        <w:t>у можуть особи, які завершили</w:t>
      </w:r>
      <w:r w:rsidRPr="00B32327">
        <w:rPr>
          <w:rFonts w:ascii="Times New Roman" w:eastAsia="Calibri" w:hAnsi="Times New Roman" w:cs="Times New Roman"/>
          <w:sz w:val="24"/>
          <w:szCs w:val="24"/>
          <w:lang w:val="uk-UA"/>
        </w:rPr>
        <w:t xml:space="preserve"> здобуття базової середньої освіти. </w:t>
      </w:r>
    </w:p>
    <w:p w:rsidR="006E4DD1" w:rsidRPr="00B32327" w:rsidRDefault="006E4DD1" w:rsidP="00B32327">
      <w:pPr>
        <w:spacing w:after="0" w:line="240" w:lineRule="auto"/>
        <w:ind w:firstLine="709"/>
        <w:jc w:val="both"/>
        <w:rPr>
          <w:rFonts w:ascii="Times New Roman" w:eastAsia="Calibri" w:hAnsi="Times New Roman" w:cs="Times New Roman"/>
          <w:sz w:val="24"/>
          <w:szCs w:val="24"/>
          <w:lang w:val="uk-UA"/>
        </w:rPr>
      </w:pPr>
    </w:p>
    <w:p w:rsidR="00F7665E" w:rsidRPr="00B32327" w:rsidRDefault="00F7665E" w:rsidP="00B32327">
      <w:pPr>
        <w:spacing w:after="0" w:line="240" w:lineRule="auto"/>
        <w:ind w:firstLine="709"/>
        <w:jc w:val="both"/>
        <w:rPr>
          <w:rFonts w:ascii="Times New Roman" w:eastAsia="Calibri" w:hAnsi="Times New Roman" w:cs="Times New Roman"/>
          <w:sz w:val="24"/>
          <w:szCs w:val="24"/>
          <w:lang w:val="uk-UA"/>
        </w:rPr>
      </w:pPr>
      <w:r w:rsidRPr="00B32327">
        <w:rPr>
          <w:rFonts w:ascii="Times New Roman" w:eastAsia="Calibri" w:hAnsi="Times New Roman" w:cs="Times New Roman"/>
          <w:b/>
          <w:i/>
          <w:sz w:val="24"/>
          <w:szCs w:val="24"/>
          <w:lang w:val="uk-UA"/>
        </w:rPr>
        <w:t xml:space="preserve">Освітня програма </w:t>
      </w:r>
      <w:r w:rsidR="005372A4" w:rsidRPr="00B32327">
        <w:rPr>
          <w:rFonts w:ascii="Times New Roman" w:eastAsia="Calibri" w:hAnsi="Times New Roman" w:cs="Times New Roman"/>
          <w:b/>
          <w:i/>
          <w:sz w:val="24"/>
          <w:szCs w:val="24"/>
          <w:lang w:val="uk-UA"/>
        </w:rPr>
        <w:t>ІІ</w:t>
      </w:r>
      <w:r w:rsidR="00D571A2" w:rsidRPr="00B32327">
        <w:rPr>
          <w:rFonts w:ascii="Times New Roman" w:eastAsia="Calibri" w:hAnsi="Times New Roman" w:cs="Times New Roman"/>
          <w:b/>
          <w:i/>
          <w:sz w:val="24"/>
          <w:szCs w:val="24"/>
          <w:lang w:val="uk-UA"/>
        </w:rPr>
        <w:t>І</w:t>
      </w:r>
      <w:r w:rsidR="00D86311" w:rsidRPr="00B32327">
        <w:rPr>
          <w:rFonts w:ascii="Times New Roman" w:eastAsia="Calibri" w:hAnsi="Times New Roman" w:cs="Times New Roman"/>
          <w:b/>
          <w:i/>
          <w:sz w:val="24"/>
          <w:szCs w:val="24"/>
          <w:lang w:val="uk-UA"/>
        </w:rPr>
        <w:t xml:space="preserve"> ступеня </w:t>
      </w:r>
      <w:r w:rsidR="0082111A">
        <w:rPr>
          <w:rFonts w:ascii="Times New Roman" w:eastAsia="Calibri" w:hAnsi="Times New Roman" w:cs="Times New Roman"/>
          <w:b/>
          <w:i/>
          <w:sz w:val="24"/>
          <w:szCs w:val="24"/>
          <w:lang w:val="uk-UA"/>
        </w:rPr>
        <w:t>ліцею</w:t>
      </w:r>
      <w:r w:rsidRPr="00B32327">
        <w:rPr>
          <w:rFonts w:ascii="Times New Roman" w:eastAsia="Calibri" w:hAnsi="Times New Roman" w:cs="Times New Roman"/>
          <w:b/>
          <w:sz w:val="24"/>
          <w:szCs w:val="24"/>
          <w:lang w:val="uk-UA"/>
        </w:rPr>
        <w:t xml:space="preserve"> </w:t>
      </w:r>
      <w:r w:rsidRPr="00B32327">
        <w:rPr>
          <w:rFonts w:ascii="Times New Roman" w:eastAsia="Calibri" w:hAnsi="Times New Roman" w:cs="Times New Roman"/>
          <w:sz w:val="24"/>
          <w:szCs w:val="24"/>
          <w:lang w:val="uk-UA"/>
        </w:rPr>
        <w:t>передбача</w:t>
      </w:r>
      <w:r w:rsidR="00D86311" w:rsidRPr="00B32327">
        <w:rPr>
          <w:rFonts w:ascii="Times New Roman" w:eastAsia="Calibri" w:hAnsi="Times New Roman" w:cs="Times New Roman"/>
          <w:sz w:val="24"/>
          <w:szCs w:val="24"/>
          <w:lang w:val="uk-UA"/>
        </w:rPr>
        <w:t>є</w:t>
      </w:r>
      <w:r w:rsidRPr="00B32327">
        <w:rPr>
          <w:rFonts w:ascii="Times New Roman" w:eastAsia="Calibri" w:hAnsi="Times New Roman" w:cs="Times New Roman"/>
          <w:sz w:val="24"/>
          <w:szCs w:val="24"/>
          <w:lang w:val="uk-UA"/>
        </w:rPr>
        <w:t xml:space="preserve"> досягнення учнями результатів навчання (</w:t>
      </w:r>
      <w:proofErr w:type="spellStart"/>
      <w:r w:rsidRPr="00B32327">
        <w:rPr>
          <w:rFonts w:ascii="Times New Roman" w:eastAsia="Calibri" w:hAnsi="Times New Roman" w:cs="Times New Roman"/>
          <w:sz w:val="24"/>
          <w:szCs w:val="24"/>
          <w:lang w:val="uk-UA"/>
        </w:rPr>
        <w:t>компетентностей</w:t>
      </w:r>
      <w:proofErr w:type="spellEnd"/>
      <w:r w:rsidRPr="00B32327">
        <w:rPr>
          <w:rFonts w:ascii="Times New Roman" w:eastAsia="Calibri" w:hAnsi="Times New Roman" w:cs="Times New Roman"/>
          <w:sz w:val="24"/>
          <w:szCs w:val="24"/>
          <w:lang w:val="uk-UA"/>
        </w:rPr>
        <w:t>), визначених Державним стандартом.</w:t>
      </w:r>
    </w:p>
    <w:p w:rsidR="00F7665E" w:rsidRPr="00B32327" w:rsidRDefault="00F7665E" w:rsidP="00B32327">
      <w:pPr>
        <w:spacing w:after="0" w:line="240" w:lineRule="auto"/>
        <w:ind w:firstLine="709"/>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На основі </w:t>
      </w:r>
      <w:r w:rsidR="00887C31" w:rsidRPr="00B32327">
        <w:rPr>
          <w:rFonts w:ascii="Times New Roman" w:eastAsia="Calibri" w:hAnsi="Times New Roman" w:cs="Times New Roman"/>
          <w:sz w:val="24"/>
          <w:szCs w:val="24"/>
          <w:lang w:val="uk-UA"/>
        </w:rPr>
        <w:t xml:space="preserve">цієї </w:t>
      </w:r>
      <w:r w:rsidRPr="00B32327">
        <w:rPr>
          <w:rFonts w:ascii="Times New Roman" w:eastAsia="Calibri" w:hAnsi="Times New Roman" w:cs="Times New Roman"/>
          <w:sz w:val="24"/>
          <w:szCs w:val="24"/>
          <w:lang w:val="uk-UA"/>
        </w:rPr>
        <w:t xml:space="preserve">освітньої програми </w:t>
      </w:r>
      <w:r w:rsidR="00A6143C" w:rsidRPr="00B32327">
        <w:rPr>
          <w:rFonts w:ascii="Times New Roman" w:eastAsia="Calibri" w:hAnsi="Times New Roman" w:cs="Times New Roman"/>
          <w:sz w:val="24"/>
          <w:szCs w:val="24"/>
          <w:lang w:val="uk-UA"/>
        </w:rPr>
        <w:t>заклад освіти</w:t>
      </w:r>
      <w:r w:rsidRPr="00B32327">
        <w:rPr>
          <w:rFonts w:ascii="Times New Roman" w:eastAsia="Calibri" w:hAnsi="Times New Roman" w:cs="Times New Roman"/>
          <w:sz w:val="24"/>
          <w:szCs w:val="24"/>
          <w:lang w:val="uk-UA"/>
        </w:rPr>
        <w:t>, складає та затверджує навчальний план</w:t>
      </w:r>
      <w:r w:rsidR="00B4153E" w:rsidRPr="00B32327">
        <w:rPr>
          <w:rFonts w:ascii="Times New Roman" w:eastAsia="Calibri" w:hAnsi="Times New Roman" w:cs="Times New Roman"/>
          <w:sz w:val="24"/>
          <w:szCs w:val="24"/>
          <w:lang w:val="uk-UA"/>
        </w:rPr>
        <w:t xml:space="preserve"> (індивідуальні навчальні плани)</w:t>
      </w:r>
      <w:r w:rsidRPr="00B32327">
        <w:rPr>
          <w:rFonts w:ascii="Times New Roman" w:eastAsia="Calibri" w:hAnsi="Times New Roman" w:cs="Times New Roman"/>
          <w:sz w:val="24"/>
          <w:szCs w:val="24"/>
          <w:lang w:val="uk-UA"/>
        </w:rPr>
        <w:t>, що конкретизує організацію освітнього процесу.</w:t>
      </w:r>
    </w:p>
    <w:p w:rsidR="00F7665E" w:rsidRDefault="00F7665E" w:rsidP="00B32327">
      <w:pPr>
        <w:spacing w:after="0" w:line="240" w:lineRule="auto"/>
        <w:ind w:firstLine="567"/>
        <w:jc w:val="both"/>
        <w:rPr>
          <w:rFonts w:ascii="Times New Roman" w:hAnsi="Times New Roman" w:cs="Times New Roman"/>
          <w:color w:val="FF0000"/>
          <w:sz w:val="24"/>
          <w:szCs w:val="24"/>
          <w:lang w:val="uk-UA"/>
        </w:rPr>
      </w:pPr>
    </w:p>
    <w:p w:rsidR="00C92787" w:rsidRPr="00B32327" w:rsidRDefault="00C92787" w:rsidP="00B32327">
      <w:pPr>
        <w:shd w:val="clear" w:color="auto" w:fill="FFFFFF"/>
        <w:spacing w:after="0" w:line="240" w:lineRule="auto"/>
        <w:ind w:left="5529"/>
        <w:jc w:val="right"/>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lastRenderedPageBreak/>
        <w:t>Таблиця 1</w:t>
      </w:r>
    </w:p>
    <w:p w:rsidR="0077483E" w:rsidRDefault="00C92787" w:rsidP="00B32327">
      <w:pPr>
        <w:shd w:val="clear" w:color="auto" w:fill="FFFFFF"/>
        <w:spacing w:after="0" w:line="240" w:lineRule="auto"/>
        <w:ind w:left="5529"/>
        <w:jc w:val="right"/>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до освітньої програми</w:t>
      </w:r>
    </w:p>
    <w:p w:rsidR="00C92787" w:rsidRPr="00B32327" w:rsidRDefault="00C92787" w:rsidP="00B32327">
      <w:pPr>
        <w:spacing w:after="0" w:line="240" w:lineRule="auto"/>
        <w:ind w:left="-142"/>
        <w:rPr>
          <w:rFonts w:ascii="Times New Roman" w:eastAsia="Calibri" w:hAnsi="Times New Roman" w:cs="Times New Roman"/>
          <w:sz w:val="24"/>
          <w:szCs w:val="24"/>
          <w:lang w:val="uk-UA"/>
        </w:rPr>
      </w:pPr>
    </w:p>
    <w:p w:rsidR="00C92787" w:rsidRPr="00B32327" w:rsidRDefault="00C92787" w:rsidP="00B32327">
      <w:pPr>
        <w:spacing w:after="0" w:line="240" w:lineRule="auto"/>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 xml:space="preserve">Навчальний план  </w:t>
      </w:r>
    </w:p>
    <w:p w:rsidR="00C92787" w:rsidRPr="00B32327" w:rsidRDefault="00C92787" w:rsidP="00B32327">
      <w:pPr>
        <w:spacing w:after="0" w:line="240" w:lineRule="auto"/>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для 10-11 класів закладів загальної середньої освіти</w:t>
      </w:r>
    </w:p>
    <w:p w:rsidR="00C92787" w:rsidRPr="00B32327" w:rsidRDefault="00C92787" w:rsidP="00B32327">
      <w:pPr>
        <w:spacing w:after="0" w:line="240" w:lineRule="auto"/>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sz w:val="24"/>
          <w:szCs w:val="24"/>
          <w:lang w:val="uk-UA"/>
        </w:rPr>
        <w:t xml:space="preserve">(з експериментальними інтегрованими курсами) </w:t>
      </w:r>
    </w:p>
    <w:p w:rsidR="00C92787" w:rsidRPr="00B32327" w:rsidRDefault="00C92787" w:rsidP="00B32327">
      <w:pPr>
        <w:spacing w:after="0" w:line="240" w:lineRule="auto"/>
        <w:jc w:val="center"/>
        <w:rPr>
          <w:rFonts w:ascii="Times New Roman" w:eastAsia="Calibri" w:hAnsi="Times New Roman" w:cs="Times New Roman"/>
          <w:b/>
          <w:bCs/>
          <w:sz w:val="24"/>
          <w:szCs w:val="24"/>
          <w:lang w:val="uk-UA"/>
        </w:rPr>
      </w:pPr>
    </w:p>
    <w:tbl>
      <w:tblPr>
        <w:tblW w:w="10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2410"/>
        <w:gridCol w:w="2517"/>
      </w:tblGrid>
      <w:tr w:rsidR="00C92787" w:rsidRPr="00B32327" w:rsidTr="00C92787">
        <w:tc>
          <w:tcPr>
            <w:tcW w:w="5529" w:type="dxa"/>
            <w:vMerge w:val="restart"/>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Предмети</w:t>
            </w:r>
          </w:p>
        </w:tc>
        <w:tc>
          <w:tcPr>
            <w:tcW w:w="4927" w:type="dxa"/>
            <w:gridSpan w:val="2"/>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Кількість годин на тиждень у класах</w:t>
            </w:r>
          </w:p>
        </w:tc>
      </w:tr>
      <w:tr w:rsidR="00C92787" w:rsidRPr="00B32327" w:rsidTr="00C92787">
        <w:tc>
          <w:tcPr>
            <w:tcW w:w="5529" w:type="dxa"/>
            <w:vMerge/>
            <w:tcBorders>
              <w:top w:val="single" w:sz="4" w:space="0" w:color="auto"/>
              <w:left w:val="single" w:sz="4" w:space="0" w:color="auto"/>
              <w:bottom w:val="single" w:sz="4" w:space="0" w:color="auto"/>
              <w:right w:val="single" w:sz="4" w:space="0" w:color="auto"/>
            </w:tcBorders>
            <w:vAlign w:val="center"/>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10 клас</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11 клас</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Базові предмети</w:t>
            </w:r>
            <w:r w:rsidRPr="00B32327">
              <w:rPr>
                <w:rFonts w:ascii="Times New Roman" w:eastAsia="Calibri" w:hAnsi="Times New Roman" w:cs="Times New Roman"/>
                <w:b/>
                <w:bCs/>
                <w:sz w:val="24"/>
                <w:szCs w:val="24"/>
                <w:vertAlign w:val="superscript"/>
                <w:lang w:val="uk-UA"/>
              </w:rPr>
              <w:t>1</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sz w:val="24"/>
                <w:szCs w:val="24"/>
                <w:lang w:val="uk-UA"/>
              </w:rPr>
              <w:t>23,5 (25,5)</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sz w:val="24"/>
                <w:szCs w:val="24"/>
                <w:lang w:val="uk-UA"/>
              </w:rPr>
              <w:t>21,5 (23,5)</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Українська мова</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Українська  література </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Зарубіжна література</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Іноземна мова</w:t>
            </w:r>
            <w:r w:rsidRPr="00B32327">
              <w:rPr>
                <w:rFonts w:ascii="Times New Roman" w:eastAsia="Calibri" w:hAnsi="Times New Roman" w:cs="Times New Roman"/>
                <w:b/>
                <w:bCs/>
                <w:sz w:val="24"/>
                <w:szCs w:val="24"/>
                <w:vertAlign w:val="superscript"/>
                <w:lang w:val="uk-UA"/>
              </w:rPr>
              <w:t>2</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Мова та література корінного народу, національної меншини</w:t>
            </w:r>
            <w:r w:rsidRPr="00B32327">
              <w:rPr>
                <w:rFonts w:ascii="Times New Roman" w:eastAsia="Calibri" w:hAnsi="Times New Roman" w:cs="Times New Roman"/>
                <w:b/>
                <w:bCs/>
                <w:sz w:val="24"/>
                <w:szCs w:val="24"/>
                <w:vertAlign w:val="superscript"/>
                <w:lang w:val="uk-UA"/>
              </w:rPr>
              <w:t>3</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4E257C">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Історія: Україна і світ (експериментальний інтегрований курс)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517" w:type="dxa"/>
            <w:tcBorders>
              <w:top w:val="single" w:sz="4" w:space="0" w:color="auto"/>
              <w:left w:val="single" w:sz="4" w:space="0" w:color="auto"/>
              <w:bottom w:val="single" w:sz="4" w:space="0" w:color="auto"/>
              <w:right w:val="single" w:sz="4" w:space="0" w:color="auto"/>
            </w:tcBorders>
            <w:shd w:val="clear" w:color="auto" w:fill="auto"/>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Громадянська освіта</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0</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Математика (алгебра і початки аналізу та геометрія)</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Природничі науки (експериментальний інтегрований курс)</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4</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4</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Фізична культура</w:t>
            </w:r>
            <w:r w:rsidRPr="00B32327">
              <w:rPr>
                <w:rFonts w:ascii="Times New Roman" w:eastAsia="Calibri" w:hAnsi="Times New Roman" w:cs="Times New Roman"/>
                <w:b/>
                <w:bCs/>
                <w:sz w:val="24"/>
                <w:szCs w:val="24"/>
                <w:vertAlign w:val="superscript"/>
                <w:lang w:val="uk-UA"/>
              </w:rPr>
              <w:t>4</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4E257C" w:rsidP="00B3232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Захист України</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4E257C"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4E257C"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b/>
                <w:bCs/>
                <w:sz w:val="24"/>
                <w:szCs w:val="24"/>
                <w:lang w:val="uk-UA"/>
              </w:rPr>
              <w:t>Профільні предмети</w:t>
            </w:r>
            <w:r w:rsidRPr="00B32327">
              <w:rPr>
                <w:rFonts w:ascii="Times New Roman" w:eastAsia="Calibri" w:hAnsi="Times New Roman" w:cs="Times New Roman"/>
                <w:sz w:val="24"/>
                <w:szCs w:val="24"/>
                <w:lang w:val="uk-UA"/>
              </w:rPr>
              <w:t xml:space="preserve"> </w:t>
            </w:r>
            <w:r w:rsidRPr="00B32327">
              <w:rPr>
                <w:rFonts w:ascii="Times New Roman" w:eastAsia="Calibri" w:hAnsi="Times New Roman" w:cs="Times New Roman"/>
                <w:b/>
                <w:sz w:val="24"/>
                <w:szCs w:val="24"/>
                <w:lang w:val="uk-UA"/>
              </w:rPr>
              <w:t>і спеціальні</w:t>
            </w:r>
            <w:r w:rsidRPr="00B32327">
              <w:rPr>
                <w:rFonts w:ascii="Times New Roman" w:eastAsia="Calibri" w:hAnsi="Times New Roman" w:cs="Times New Roman"/>
                <w:sz w:val="24"/>
                <w:szCs w:val="24"/>
                <w:lang w:val="uk-UA"/>
              </w:rPr>
              <w:t xml:space="preserve"> </w:t>
            </w:r>
            <w:r w:rsidRPr="00B32327">
              <w:rPr>
                <w:rFonts w:ascii="Times New Roman" w:eastAsia="Calibri" w:hAnsi="Times New Roman" w:cs="Times New Roman"/>
                <w:b/>
                <w:bCs/>
                <w:sz w:val="24"/>
                <w:szCs w:val="24"/>
                <w:lang w:val="uk-UA"/>
              </w:rPr>
              <w:t>курси</w:t>
            </w:r>
            <w:r w:rsidRPr="00B32327">
              <w:rPr>
                <w:rFonts w:ascii="Times New Roman" w:eastAsia="Calibri" w:hAnsi="Times New Roman" w:cs="Times New Roman"/>
                <w:b/>
                <w:bCs/>
                <w:sz w:val="24"/>
                <w:szCs w:val="24"/>
                <w:vertAlign w:val="superscript"/>
                <w:lang w:val="uk-UA"/>
              </w:rPr>
              <w:t>1</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9 (7)</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11 (9)</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b/>
                <w:bCs/>
                <w:sz w:val="24"/>
                <w:szCs w:val="24"/>
                <w:lang w:val="uk-UA"/>
              </w:rPr>
              <w:t>Вибірково-обов’язкові предмети</w:t>
            </w:r>
            <w:r w:rsidR="00B36B44">
              <w:rPr>
                <w:rFonts w:ascii="Times New Roman" w:eastAsia="Calibri" w:hAnsi="Times New Roman" w:cs="Times New Roman"/>
                <w:b/>
                <w:bCs/>
                <w:sz w:val="24"/>
                <w:szCs w:val="24"/>
                <w:lang w:val="uk-UA"/>
              </w:rPr>
              <w:t xml:space="preserve"> </w:t>
            </w:r>
            <w:r w:rsidR="00B36B44">
              <w:rPr>
                <w:rFonts w:ascii="Times New Roman" w:eastAsia="Calibri" w:hAnsi="Times New Roman" w:cs="Times New Roman"/>
                <w:b/>
                <w:bCs/>
                <w:sz w:val="24"/>
                <w:szCs w:val="24"/>
                <w:vertAlign w:val="superscript"/>
                <w:lang w:val="uk-UA"/>
              </w:rPr>
              <w:t>5</w:t>
            </w:r>
            <w:r w:rsidRPr="00B32327">
              <w:rPr>
                <w:rFonts w:ascii="Times New Roman" w:eastAsia="Calibri" w:hAnsi="Times New Roman" w:cs="Times New Roman"/>
                <w:sz w:val="24"/>
                <w:szCs w:val="24"/>
                <w:lang w:val="uk-UA"/>
              </w:rPr>
              <w:t xml:space="preserve"> (Інформатика, Технології, Мистецтво) </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ind w:left="33"/>
              <w:contextualSpacing/>
              <w:rPr>
                <w:rFonts w:ascii="Times New Roman" w:eastAsia="Calibri" w:hAnsi="Times New Roman" w:cs="Times New Roman"/>
                <w:sz w:val="24"/>
                <w:szCs w:val="24"/>
                <w:lang w:val="uk-UA" w:eastAsia="ru-RU"/>
              </w:rPr>
            </w:pPr>
            <w:r w:rsidRPr="00B32327">
              <w:rPr>
                <w:rFonts w:ascii="Times New Roman" w:eastAsia="Calibri" w:hAnsi="Times New Roman" w:cs="Times New Roman"/>
                <w:b/>
                <w:bCs/>
                <w:sz w:val="24"/>
                <w:szCs w:val="24"/>
                <w:lang w:val="uk-UA" w:eastAsia="ru-RU"/>
              </w:rPr>
              <w:t>Додаткові години</w:t>
            </w:r>
            <w:r w:rsidRPr="00B32327">
              <w:rPr>
                <w:rFonts w:ascii="Times New Roman" w:eastAsia="Calibri" w:hAnsi="Times New Roman" w:cs="Times New Roman"/>
                <w:sz w:val="24"/>
                <w:szCs w:val="24"/>
                <w:lang w:val="uk-UA" w:eastAsia="ru-RU"/>
              </w:rPr>
              <w:t xml:space="preserve"> на окремі предмети, факультативні курси, індивідуальні заняття</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4E257C"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4E257C"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2</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Гранично допустиме тижневе навантаження на учня</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33</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33</w:t>
            </w:r>
          </w:p>
        </w:tc>
      </w:tr>
      <w:tr w:rsidR="00C92787" w:rsidRPr="00B32327" w:rsidTr="00C92787">
        <w:tc>
          <w:tcPr>
            <w:tcW w:w="552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Усього фінансується</w:t>
            </w:r>
          </w:p>
        </w:tc>
        <w:tc>
          <w:tcPr>
            <w:tcW w:w="2410"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38</w:t>
            </w:r>
          </w:p>
        </w:tc>
        <w:tc>
          <w:tcPr>
            <w:tcW w:w="2517"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38</w:t>
            </w:r>
          </w:p>
        </w:tc>
      </w:tr>
    </w:tbl>
    <w:p w:rsidR="00B36B44" w:rsidRPr="00B32327" w:rsidRDefault="00B36B44" w:rsidP="00B36B44">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 xml:space="preserve">1 </w:t>
      </w:r>
      <w:r w:rsidRPr="00B32327">
        <w:rPr>
          <w:rFonts w:ascii="Times New Roman" w:eastAsia="Calibri" w:hAnsi="Times New Roman" w:cs="Times New Roman"/>
          <w:sz w:val="24"/>
          <w:szCs w:val="24"/>
          <w:lang w:val="uk-UA"/>
        </w:rPr>
        <w:t>У дужках подано кількість годин для закладів освіти з навчанням мовою корінного народу, національної меншини.</w:t>
      </w:r>
    </w:p>
    <w:p w:rsidR="00B36B44" w:rsidRPr="00B32327" w:rsidRDefault="00B36B44" w:rsidP="00B36B44">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2</w:t>
      </w:r>
      <w:r w:rsidRPr="00B32327">
        <w:rPr>
          <w:rFonts w:ascii="Times New Roman" w:eastAsia="Calibri" w:hAnsi="Times New Roman" w:cs="Times New Roman"/>
          <w:sz w:val="24"/>
          <w:szCs w:val="24"/>
          <w:lang w:val="uk-UA"/>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B36B44" w:rsidRDefault="00B36B44" w:rsidP="00B36B44">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3</w:t>
      </w:r>
      <w:r w:rsidRPr="00B32327">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У класах з навчанням мовою</w:t>
      </w:r>
      <w:r w:rsidRPr="00B32327">
        <w:rPr>
          <w:rFonts w:ascii="Times New Roman" w:eastAsia="Calibri" w:hAnsi="Times New Roman" w:cs="Times New Roman"/>
          <w:sz w:val="24"/>
          <w:szCs w:val="24"/>
          <w:lang w:val="uk-UA"/>
        </w:rPr>
        <w:t xml:space="preserve"> корінного народу, національної меншини </w:t>
      </w:r>
      <w:r>
        <w:rPr>
          <w:rFonts w:ascii="Times New Roman" w:eastAsia="Calibri" w:hAnsi="Times New Roman" w:cs="Times New Roman"/>
          <w:sz w:val="24"/>
          <w:szCs w:val="24"/>
          <w:lang w:val="uk-UA"/>
        </w:rPr>
        <w:t xml:space="preserve">належить до </w:t>
      </w:r>
      <w:r w:rsidRPr="00B32327">
        <w:rPr>
          <w:rFonts w:ascii="Times New Roman" w:eastAsia="Calibri" w:hAnsi="Times New Roman" w:cs="Times New Roman"/>
          <w:sz w:val="24"/>
          <w:szCs w:val="24"/>
          <w:lang w:val="uk-UA"/>
        </w:rPr>
        <w:t>базових предметів</w:t>
      </w:r>
      <w:r>
        <w:rPr>
          <w:rFonts w:ascii="Times New Roman" w:eastAsia="Calibri" w:hAnsi="Times New Roman" w:cs="Times New Roman"/>
          <w:sz w:val="24"/>
          <w:szCs w:val="24"/>
          <w:lang w:val="uk-UA"/>
        </w:rPr>
        <w:t xml:space="preserve">. У </w:t>
      </w:r>
      <w:r w:rsidRPr="00B32327">
        <w:rPr>
          <w:rFonts w:ascii="Times New Roman" w:eastAsia="Calibri" w:hAnsi="Times New Roman" w:cs="Times New Roman"/>
          <w:sz w:val="24"/>
          <w:szCs w:val="24"/>
          <w:lang w:val="uk-UA"/>
        </w:rPr>
        <w:t xml:space="preserve">інших </w:t>
      </w:r>
      <w:r>
        <w:rPr>
          <w:rFonts w:ascii="Times New Roman" w:eastAsia="Calibri" w:hAnsi="Times New Roman" w:cs="Times New Roman"/>
          <w:sz w:val="24"/>
          <w:szCs w:val="24"/>
          <w:lang w:val="uk-UA"/>
        </w:rPr>
        <w:t>класах</w:t>
      </w:r>
      <w:r w:rsidRPr="00B32327">
        <w:rPr>
          <w:rFonts w:ascii="Times New Roman" w:eastAsia="Calibri" w:hAnsi="Times New Roman" w:cs="Times New Roman"/>
          <w:sz w:val="24"/>
          <w:szCs w:val="24"/>
          <w:lang w:val="uk-UA"/>
        </w:rPr>
        <w:t xml:space="preserve"> цей предмет може </w:t>
      </w:r>
      <w:r>
        <w:rPr>
          <w:rFonts w:ascii="Times New Roman" w:eastAsia="Calibri" w:hAnsi="Times New Roman" w:cs="Times New Roman"/>
          <w:sz w:val="24"/>
          <w:szCs w:val="24"/>
          <w:lang w:val="uk-UA"/>
        </w:rPr>
        <w:t xml:space="preserve">вивчатися </w:t>
      </w:r>
      <w:r w:rsidRPr="00B32327">
        <w:rPr>
          <w:rFonts w:ascii="Times New Roman" w:eastAsia="Calibri" w:hAnsi="Times New Roman" w:cs="Times New Roman"/>
          <w:sz w:val="24"/>
          <w:szCs w:val="24"/>
          <w:lang w:val="uk-UA"/>
        </w:rPr>
        <w:t xml:space="preserve">за рахунок додаткових годин. </w:t>
      </w:r>
    </w:p>
    <w:p w:rsidR="00B36B44" w:rsidRPr="00B32327" w:rsidRDefault="00B36B44" w:rsidP="00B36B44">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4</w:t>
      </w:r>
      <w:r>
        <w:rPr>
          <w:rFonts w:ascii="Times New Roman" w:eastAsia="Calibri" w:hAnsi="Times New Roman" w:cs="Times New Roman"/>
          <w:sz w:val="24"/>
          <w:szCs w:val="24"/>
          <w:lang w:val="uk-UA"/>
        </w:rPr>
        <w:t xml:space="preserve"> </w:t>
      </w:r>
      <w:r w:rsidRPr="00B32327">
        <w:rPr>
          <w:rFonts w:ascii="Times New Roman" w:eastAsia="Calibri" w:hAnsi="Times New Roman" w:cs="Times New Roman"/>
          <w:sz w:val="24"/>
          <w:szCs w:val="24"/>
          <w:lang w:val="uk-UA"/>
        </w:rPr>
        <w:t xml:space="preserve"> Години фізичної культури не входять до гранично допустимого тижневого навантаження на учня.</w:t>
      </w:r>
    </w:p>
    <w:p w:rsidR="00B36B44" w:rsidRPr="00B32327" w:rsidRDefault="00B36B44" w:rsidP="00B36B44">
      <w:pPr>
        <w:spacing w:after="0" w:line="240" w:lineRule="auto"/>
        <w:ind w:left="-142" w:right="-286"/>
        <w:jc w:val="both"/>
        <w:rPr>
          <w:rFonts w:ascii="Times New Roman" w:eastAsia="Calibri" w:hAnsi="Times New Roman" w:cs="Times New Roman"/>
          <w:sz w:val="24"/>
          <w:szCs w:val="24"/>
          <w:lang w:val="uk-UA"/>
        </w:rPr>
      </w:pPr>
      <w:r>
        <w:rPr>
          <w:rFonts w:ascii="Times New Roman" w:eastAsia="Calibri" w:hAnsi="Times New Roman" w:cs="Times New Roman"/>
          <w:sz w:val="24"/>
          <w:szCs w:val="24"/>
          <w:vertAlign w:val="superscript"/>
          <w:lang w:val="uk-UA"/>
        </w:rPr>
        <w:t>5</w:t>
      </w:r>
      <w:r>
        <w:rPr>
          <w:rFonts w:ascii="Times New Roman" w:eastAsia="Calibri" w:hAnsi="Times New Roman" w:cs="Times New Roman"/>
          <w:sz w:val="24"/>
          <w:szCs w:val="24"/>
          <w:lang w:val="uk-UA"/>
        </w:rPr>
        <w:t xml:space="preserve"> За наявності належних умов як вибірково </w:t>
      </w:r>
      <w:r w:rsidR="00E80D17">
        <w:rPr>
          <w:rFonts w:ascii="Times New Roman" w:eastAsia="Calibri" w:hAnsi="Times New Roman" w:cs="Times New Roman"/>
          <w:sz w:val="24"/>
          <w:szCs w:val="24"/>
          <w:lang w:val="uk-UA"/>
        </w:rPr>
        <w:t>обов’язковий</w:t>
      </w:r>
      <w:r>
        <w:rPr>
          <w:rFonts w:ascii="Times New Roman" w:eastAsia="Calibri" w:hAnsi="Times New Roman" w:cs="Times New Roman"/>
          <w:sz w:val="24"/>
          <w:szCs w:val="24"/>
          <w:lang w:val="uk-UA"/>
        </w:rPr>
        <w:t xml:space="preserve"> предмет може вивчатися «Фінансова грамотність»</w:t>
      </w:r>
      <w:r w:rsidRPr="00B32327">
        <w:rPr>
          <w:rFonts w:ascii="Times New Roman" w:eastAsia="Calibri" w:hAnsi="Times New Roman" w:cs="Times New Roman"/>
          <w:sz w:val="24"/>
          <w:szCs w:val="24"/>
          <w:lang w:val="uk-UA"/>
        </w:rPr>
        <w:t>.</w:t>
      </w:r>
    </w:p>
    <w:p w:rsidR="00C92787" w:rsidRPr="00B32327" w:rsidRDefault="00C92787" w:rsidP="00B32327">
      <w:pPr>
        <w:spacing w:after="0" w:line="240" w:lineRule="auto"/>
        <w:ind w:firstLine="7200"/>
        <w:jc w:val="right"/>
        <w:rPr>
          <w:rFonts w:ascii="Times New Roman" w:eastAsia="Calibri" w:hAnsi="Times New Roman" w:cs="Times New Roman"/>
          <w:sz w:val="24"/>
          <w:szCs w:val="24"/>
          <w:lang w:val="uk-UA"/>
        </w:rPr>
      </w:pPr>
    </w:p>
    <w:p w:rsidR="00107B2E" w:rsidRDefault="00C92787" w:rsidP="00B32327">
      <w:pPr>
        <w:shd w:val="clear" w:color="auto" w:fill="FFFFFF"/>
        <w:spacing w:after="0" w:line="240" w:lineRule="auto"/>
        <w:ind w:left="5670"/>
        <w:jc w:val="right"/>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br w:type="page"/>
      </w:r>
    </w:p>
    <w:p w:rsidR="00C92787" w:rsidRPr="00B32327" w:rsidRDefault="00C92787" w:rsidP="00B32327">
      <w:pPr>
        <w:shd w:val="clear" w:color="auto" w:fill="FFFFFF"/>
        <w:spacing w:after="0" w:line="240" w:lineRule="auto"/>
        <w:ind w:left="5670"/>
        <w:jc w:val="right"/>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lastRenderedPageBreak/>
        <w:t>Таблиця 2</w:t>
      </w:r>
    </w:p>
    <w:p w:rsidR="00C92787" w:rsidRPr="00B32327" w:rsidRDefault="00C92787" w:rsidP="00B32327">
      <w:pPr>
        <w:shd w:val="clear" w:color="auto" w:fill="FFFFFF"/>
        <w:spacing w:after="0" w:line="240" w:lineRule="auto"/>
        <w:ind w:left="5670"/>
        <w:jc w:val="right"/>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до освітньої програми </w:t>
      </w:r>
    </w:p>
    <w:p w:rsidR="00C92787" w:rsidRPr="00B32327" w:rsidRDefault="00C92787" w:rsidP="00B32327">
      <w:pPr>
        <w:spacing w:after="0" w:line="240" w:lineRule="auto"/>
        <w:ind w:firstLine="7"/>
        <w:jc w:val="center"/>
        <w:rPr>
          <w:rFonts w:ascii="Times New Roman" w:eastAsia="Calibri" w:hAnsi="Times New Roman" w:cs="Times New Roman"/>
          <w:b/>
          <w:bCs/>
          <w:sz w:val="24"/>
          <w:szCs w:val="24"/>
          <w:lang w:val="uk-UA"/>
        </w:rPr>
      </w:pPr>
    </w:p>
    <w:p w:rsidR="00C92787" w:rsidRPr="00B32327" w:rsidRDefault="00C92787" w:rsidP="00B32327">
      <w:pPr>
        <w:spacing w:after="0" w:line="240" w:lineRule="auto"/>
        <w:ind w:firstLine="7"/>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 xml:space="preserve">Навчальний план </w:t>
      </w:r>
    </w:p>
    <w:p w:rsidR="00C92787" w:rsidRPr="00B32327" w:rsidRDefault="00C92787" w:rsidP="00B32327">
      <w:pPr>
        <w:spacing w:after="0" w:line="240" w:lineRule="auto"/>
        <w:ind w:firstLine="7"/>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sz w:val="24"/>
          <w:szCs w:val="24"/>
          <w:lang w:val="uk-UA"/>
        </w:rPr>
        <w:t>для 10-11 класів закладів загальної середньої освіти</w:t>
      </w:r>
    </w:p>
    <w:p w:rsidR="00C92787" w:rsidRPr="00B32327" w:rsidRDefault="00C92787" w:rsidP="00B32327">
      <w:pPr>
        <w:spacing w:after="0" w:line="240" w:lineRule="auto"/>
        <w:ind w:firstLine="7"/>
        <w:jc w:val="center"/>
        <w:rPr>
          <w:rFonts w:ascii="Times New Roman" w:eastAsia="Calibri" w:hAnsi="Times New Roman" w:cs="Times New Roman"/>
          <w:b/>
          <w:bCs/>
          <w:sz w:val="24"/>
          <w:szCs w:val="24"/>
          <w:lang w:val="uk-UA"/>
        </w:rPr>
      </w:pPr>
    </w:p>
    <w:tbl>
      <w:tblPr>
        <w:tblW w:w="10774"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88"/>
        <w:gridCol w:w="1843"/>
        <w:gridCol w:w="1843"/>
      </w:tblGrid>
      <w:tr w:rsidR="00C92787" w:rsidRPr="00B32327" w:rsidTr="00C92787">
        <w:trPr>
          <w:cantSplit/>
        </w:trPr>
        <w:tc>
          <w:tcPr>
            <w:tcW w:w="7088" w:type="dxa"/>
            <w:vMerge w:val="restart"/>
            <w:tcBorders>
              <w:top w:val="single" w:sz="4"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firstLine="7"/>
              <w:jc w:val="center"/>
              <w:rPr>
                <w:rFonts w:ascii="Times New Roman" w:eastAsia="Calibri" w:hAnsi="Times New Roman" w:cs="Times New Roman"/>
                <w:b/>
                <w:bCs/>
                <w:sz w:val="24"/>
                <w:szCs w:val="24"/>
                <w:lang w:val="uk-UA"/>
              </w:rPr>
            </w:pPr>
          </w:p>
          <w:p w:rsidR="00C92787" w:rsidRPr="00B32327" w:rsidRDefault="00C92787" w:rsidP="00B32327">
            <w:pPr>
              <w:spacing w:after="0" w:line="240" w:lineRule="auto"/>
              <w:ind w:firstLine="7"/>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Предмети</w:t>
            </w:r>
          </w:p>
        </w:tc>
        <w:tc>
          <w:tcPr>
            <w:tcW w:w="3686" w:type="dxa"/>
            <w:gridSpan w:val="2"/>
            <w:tcBorders>
              <w:top w:val="single" w:sz="4" w:space="0" w:color="auto"/>
              <w:left w:val="nil"/>
              <w:bottom w:val="single" w:sz="6" w:space="0" w:color="auto"/>
              <w:right w:val="single" w:sz="4" w:space="0" w:color="auto"/>
            </w:tcBorders>
          </w:tcPr>
          <w:p w:rsidR="00C92787" w:rsidRPr="00B32327" w:rsidRDefault="00C92787" w:rsidP="00B32327">
            <w:pPr>
              <w:spacing w:after="0" w:line="240" w:lineRule="auto"/>
              <w:ind w:firstLine="7"/>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Кількість годин на тиждень у класах</w:t>
            </w:r>
          </w:p>
        </w:tc>
      </w:tr>
      <w:tr w:rsidR="00C92787" w:rsidRPr="00B32327" w:rsidTr="00C92787">
        <w:trPr>
          <w:cantSplit/>
        </w:trPr>
        <w:tc>
          <w:tcPr>
            <w:tcW w:w="7088" w:type="dxa"/>
            <w:vMerge/>
            <w:tcBorders>
              <w:top w:val="single" w:sz="4" w:space="0" w:color="auto"/>
              <w:left w:val="single" w:sz="4" w:space="0" w:color="auto"/>
              <w:bottom w:val="single" w:sz="6" w:space="0" w:color="auto"/>
              <w:right w:val="single" w:sz="6" w:space="0" w:color="auto"/>
            </w:tcBorders>
            <w:vAlign w:val="center"/>
          </w:tcPr>
          <w:p w:rsidR="00C92787" w:rsidRPr="00B32327" w:rsidRDefault="00C92787" w:rsidP="00B32327">
            <w:pPr>
              <w:spacing w:after="0" w:line="240" w:lineRule="auto"/>
              <w:rPr>
                <w:rFonts w:ascii="Times New Roman" w:eastAsia="Calibri" w:hAnsi="Times New Roman" w:cs="Times New Roman"/>
                <w:b/>
                <w:bCs/>
                <w:sz w:val="24"/>
                <w:szCs w:val="24"/>
                <w:lang w:val="uk-UA"/>
              </w:rPr>
            </w:pPr>
          </w:p>
        </w:tc>
        <w:tc>
          <w:tcPr>
            <w:tcW w:w="1843" w:type="dxa"/>
            <w:tcBorders>
              <w:top w:val="single" w:sz="6" w:space="0" w:color="auto"/>
              <w:left w:val="nil"/>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10</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11</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b/>
                <w:bCs/>
                <w:sz w:val="24"/>
                <w:szCs w:val="24"/>
                <w:lang w:val="uk-UA"/>
              </w:rPr>
            </w:pPr>
            <w:r w:rsidRPr="00B32327">
              <w:rPr>
                <w:rFonts w:ascii="Times New Roman" w:eastAsia="Calibri" w:hAnsi="Times New Roman" w:cs="Times New Roman"/>
                <w:b/>
                <w:bCs/>
                <w:sz w:val="24"/>
                <w:szCs w:val="24"/>
                <w:lang w:val="uk-UA"/>
              </w:rPr>
              <w:t>Базові предмети</w:t>
            </w:r>
            <w:r w:rsidRPr="00B32327">
              <w:rPr>
                <w:rFonts w:ascii="Times New Roman" w:eastAsia="Calibri" w:hAnsi="Times New Roman" w:cs="Times New Roman"/>
                <w:b/>
                <w:bCs/>
                <w:sz w:val="24"/>
                <w:szCs w:val="24"/>
                <w:vertAlign w:val="superscript"/>
                <w:lang w:val="uk-UA"/>
              </w:rPr>
              <w:t>1</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27 (29)</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26 (28)</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Іноземна мова</w:t>
            </w:r>
            <w:r w:rsidRPr="00B32327">
              <w:rPr>
                <w:rFonts w:ascii="Times New Roman" w:eastAsia="Calibri" w:hAnsi="Times New Roman" w:cs="Times New Roman"/>
                <w:b/>
                <w:bCs/>
                <w:sz w:val="24"/>
                <w:szCs w:val="24"/>
                <w:vertAlign w:val="superscript"/>
                <w:lang w:val="uk-UA"/>
              </w:rPr>
              <w:t>2</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Мова і література корінного народу, національної меншини</w:t>
            </w:r>
            <w:r w:rsidRPr="00B32327">
              <w:rPr>
                <w:rFonts w:ascii="Times New Roman" w:eastAsia="Calibri" w:hAnsi="Times New Roman" w:cs="Times New Roman"/>
                <w:b/>
                <w:bCs/>
                <w:sz w:val="24"/>
                <w:szCs w:val="24"/>
                <w:vertAlign w:val="superscript"/>
                <w:lang w:val="uk-UA"/>
              </w:rPr>
              <w:t>3</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1,5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1,5</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w:t>
            </w:r>
          </w:p>
        </w:tc>
      </w:tr>
      <w:tr w:rsidR="00C92787" w:rsidRPr="00B32327" w:rsidTr="004E257C">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shd w:val="clear" w:color="auto" w:fill="auto"/>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0</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keepNext/>
              <w:autoSpaceDE w:val="0"/>
              <w:autoSpaceDN w:val="0"/>
              <w:spacing w:after="0" w:line="240" w:lineRule="auto"/>
              <w:ind w:left="33"/>
              <w:outlineLvl w:val="0"/>
              <w:rPr>
                <w:rFonts w:ascii="Times New Roman" w:eastAsia="Times New Roman" w:hAnsi="Times New Roman" w:cs="Times New Roman"/>
                <w:sz w:val="24"/>
                <w:szCs w:val="24"/>
                <w:lang w:val="uk-UA" w:eastAsia="uk-UA"/>
              </w:rPr>
            </w:pPr>
            <w:r w:rsidRPr="00B32327">
              <w:rPr>
                <w:rFonts w:ascii="Times New Roman" w:eastAsia="Times New Roman" w:hAnsi="Times New Roman" w:cs="Times New Roman"/>
                <w:sz w:val="24"/>
                <w:szCs w:val="24"/>
                <w:lang w:val="uk-UA" w:eastAsia="uk-U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2</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Географія</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1,5</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1</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7655BA" w:rsidRDefault="00C92787" w:rsidP="00B32327">
            <w:pPr>
              <w:spacing w:after="0" w:line="240" w:lineRule="auto"/>
              <w:ind w:left="33"/>
              <w:rPr>
                <w:rFonts w:ascii="Times New Roman" w:eastAsia="Calibri" w:hAnsi="Times New Roman" w:cs="Times New Roman"/>
                <w:sz w:val="24"/>
                <w:szCs w:val="24"/>
                <w:vertAlign w:val="superscript"/>
                <w:lang w:val="uk-UA"/>
              </w:rPr>
            </w:pPr>
            <w:r w:rsidRPr="00B32327">
              <w:rPr>
                <w:rFonts w:ascii="Times New Roman" w:eastAsia="Calibri" w:hAnsi="Times New Roman" w:cs="Times New Roman"/>
                <w:sz w:val="24"/>
                <w:szCs w:val="24"/>
                <w:lang w:val="uk-UA"/>
              </w:rPr>
              <w:t>Фізика і астрономія</w:t>
            </w:r>
            <w:r w:rsidR="007655BA" w:rsidRPr="007655BA">
              <w:rPr>
                <w:rFonts w:ascii="Times New Roman" w:eastAsia="Calibri" w:hAnsi="Times New Roman" w:cs="Times New Roman"/>
                <w:b/>
                <w:sz w:val="24"/>
                <w:szCs w:val="24"/>
                <w:lang w:val="uk-UA"/>
              </w:rPr>
              <w:t xml:space="preserve"> </w:t>
            </w:r>
            <w:r w:rsidR="007655BA" w:rsidRPr="007655BA">
              <w:rPr>
                <w:rFonts w:ascii="Times New Roman" w:eastAsia="Calibri" w:hAnsi="Times New Roman" w:cs="Times New Roman"/>
                <w:b/>
                <w:sz w:val="24"/>
                <w:szCs w:val="24"/>
                <w:vertAlign w:val="superscript"/>
                <w:lang w:val="uk-UA"/>
              </w:rPr>
              <w:t>4</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shd w:val="clear" w:color="auto" w:fill="FFFFFF"/>
                <w:lang w:val="uk-UA"/>
              </w:rPr>
              <w:t>3</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shd w:val="clear" w:color="auto" w:fill="FFFFFF"/>
                <w:lang w:val="uk-UA"/>
              </w:rPr>
              <w:t>4</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Хімія</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1,5 </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2 </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Фізична культура</w:t>
            </w:r>
            <w:r w:rsidR="007655BA">
              <w:rPr>
                <w:rFonts w:ascii="Times New Roman" w:eastAsia="Calibri" w:hAnsi="Times New Roman" w:cs="Times New Roman"/>
                <w:b/>
                <w:bCs/>
                <w:sz w:val="24"/>
                <w:szCs w:val="24"/>
                <w:vertAlign w:val="superscript"/>
                <w:lang w:val="uk-UA"/>
              </w:rPr>
              <w:t>5</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075DF2" w:rsidP="00B32327">
            <w:pPr>
              <w:spacing w:after="0" w:line="240" w:lineRule="auto"/>
              <w:ind w:left="3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Захист України</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937C9B" w:rsidP="00B32327">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937C9B" w:rsidP="00B32327">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C92787" w:rsidRPr="00B32327" w:rsidTr="00C92787">
        <w:trPr>
          <w:cantSplit/>
        </w:trPr>
        <w:tc>
          <w:tcPr>
            <w:tcW w:w="7088"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b/>
                <w:bCs/>
                <w:sz w:val="24"/>
                <w:szCs w:val="24"/>
                <w:lang w:val="uk-UA"/>
              </w:rPr>
              <w:t>Вибірково-обов’язкові предмети</w:t>
            </w:r>
            <w:r w:rsidR="007655BA">
              <w:rPr>
                <w:rFonts w:ascii="Times New Roman" w:eastAsia="Calibri" w:hAnsi="Times New Roman" w:cs="Times New Roman"/>
                <w:b/>
                <w:bCs/>
                <w:sz w:val="24"/>
                <w:szCs w:val="24"/>
                <w:lang w:val="uk-UA"/>
              </w:rPr>
              <w:t xml:space="preserve"> </w:t>
            </w:r>
            <w:r w:rsidR="007655BA">
              <w:rPr>
                <w:rFonts w:ascii="Times New Roman" w:eastAsia="Calibri" w:hAnsi="Times New Roman" w:cs="Times New Roman"/>
                <w:b/>
                <w:bCs/>
                <w:sz w:val="24"/>
                <w:szCs w:val="24"/>
                <w:vertAlign w:val="superscript"/>
                <w:lang w:val="uk-UA"/>
              </w:rPr>
              <w:t>6</w:t>
            </w:r>
            <w:r w:rsidRPr="00B32327">
              <w:rPr>
                <w:rFonts w:ascii="Times New Roman" w:eastAsia="Calibri" w:hAnsi="Times New Roman" w:cs="Times New Roman"/>
                <w:sz w:val="24"/>
                <w:szCs w:val="24"/>
                <w:lang w:val="uk-UA"/>
              </w:rPr>
              <w:t xml:space="preserve"> (Інформатика, Технології, Мистецтво)</w:t>
            </w:r>
          </w:p>
        </w:tc>
        <w:tc>
          <w:tcPr>
            <w:tcW w:w="1843" w:type="dxa"/>
            <w:tcBorders>
              <w:top w:val="single" w:sz="6" w:space="0" w:color="auto"/>
              <w:left w:val="single" w:sz="6"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w:t>
            </w:r>
          </w:p>
        </w:tc>
      </w:tr>
      <w:tr w:rsidR="00C92787" w:rsidRPr="00B32327" w:rsidTr="00C92787">
        <w:trPr>
          <w:cantSplit/>
          <w:trHeight w:val="495"/>
        </w:trPr>
        <w:tc>
          <w:tcPr>
            <w:tcW w:w="7088"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b/>
                <w:sz w:val="24"/>
                <w:szCs w:val="24"/>
                <w:lang w:val="uk-UA"/>
              </w:rPr>
              <w:t>Додаткові години</w:t>
            </w:r>
            <w:r w:rsidRPr="00B32327">
              <w:rPr>
                <w:rFonts w:ascii="Times New Roman" w:eastAsia="Calibri" w:hAnsi="Times New Roman" w:cs="Times New Roman"/>
                <w:b/>
                <w:bCs/>
                <w:sz w:val="24"/>
                <w:szCs w:val="24"/>
                <w:vertAlign w:val="superscript"/>
                <w:lang w:val="uk-UA"/>
              </w:rPr>
              <w:t xml:space="preserve"> 1</w:t>
            </w:r>
            <w:r w:rsidRPr="00B32327">
              <w:rPr>
                <w:rFonts w:ascii="Times New Roman" w:eastAsia="Calibri" w:hAnsi="Times New Roman" w:cs="Times New Roman"/>
                <w:b/>
                <w:bCs/>
                <w:sz w:val="24"/>
                <w:szCs w:val="24"/>
                <w:lang w:val="uk-UA"/>
              </w:rPr>
              <w:t xml:space="preserve"> </w:t>
            </w:r>
            <w:r w:rsidRPr="00B32327">
              <w:rPr>
                <w:rFonts w:ascii="Times New Roman" w:eastAsia="Calibri" w:hAnsi="Times New Roman" w:cs="Times New Roman"/>
                <w:bCs/>
                <w:sz w:val="24"/>
                <w:szCs w:val="24"/>
                <w:lang w:val="uk-UA"/>
              </w:rPr>
              <w:t xml:space="preserve">на </w:t>
            </w:r>
            <w:r w:rsidRPr="00B32327">
              <w:rPr>
                <w:rFonts w:ascii="Times New Roman" w:eastAsia="Calibri" w:hAnsi="Times New Roman" w:cs="Times New Roman"/>
                <w:sz w:val="24"/>
                <w:szCs w:val="24"/>
                <w:lang w:val="uk-UA"/>
              </w:rPr>
              <w:t>профільні предмети, окремі базові предмети, спеціальні курси, факультативні курси та індивідуальні заняття</w:t>
            </w:r>
          </w:p>
        </w:tc>
        <w:tc>
          <w:tcPr>
            <w:tcW w:w="1843"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p>
          <w:p w:rsidR="00C92787" w:rsidRPr="00B32327" w:rsidRDefault="00075DF2" w:rsidP="00075DF2">
            <w:pPr>
              <w:spacing w:after="0" w:line="240" w:lineRule="auto"/>
              <w:ind w:left="-108"/>
              <w:jc w:val="center"/>
              <w:rPr>
                <w:rFonts w:ascii="Times New Roman" w:eastAsia="Calibri" w:hAnsi="Times New Roman" w:cs="Times New Roman"/>
                <w:b/>
                <w:sz w:val="24"/>
                <w:szCs w:val="24"/>
                <w:shd w:val="clear" w:color="auto" w:fill="FF0000"/>
                <w:lang w:val="uk-UA"/>
              </w:rPr>
            </w:pPr>
            <w:r>
              <w:rPr>
                <w:rFonts w:ascii="Times New Roman" w:eastAsia="Calibri" w:hAnsi="Times New Roman" w:cs="Times New Roman"/>
                <w:b/>
                <w:sz w:val="24"/>
                <w:szCs w:val="24"/>
                <w:lang w:val="uk-UA"/>
              </w:rPr>
              <w:t>7,5</w:t>
            </w:r>
            <w:r w:rsidR="00C92787" w:rsidRPr="00B32327">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5,5</w:t>
            </w:r>
            <w:r w:rsidR="00C92787" w:rsidRPr="00B32327">
              <w:rPr>
                <w:rFonts w:ascii="Times New Roman" w:eastAsia="Calibri" w:hAnsi="Times New Roman" w:cs="Times New Roman"/>
                <w:b/>
                <w:sz w:val="24"/>
                <w:szCs w:val="24"/>
                <w:lang w:val="uk-UA"/>
              </w:rPr>
              <w:t>)</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p>
          <w:p w:rsidR="00C92787" w:rsidRPr="00B32327" w:rsidRDefault="00075DF2" w:rsidP="00B32327">
            <w:pPr>
              <w:spacing w:after="0" w:line="240" w:lineRule="auto"/>
              <w:ind w:left="-108"/>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8,5</w:t>
            </w:r>
            <w:r w:rsidR="00C92787" w:rsidRPr="00B32327">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6,5</w:t>
            </w:r>
            <w:r w:rsidR="00C92787" w:rsidRPr="00B32327">
              <w:rPr>
                <w:rFonts w:ascii="Times New Roman" w:eastAsia="Calibri" w:hAnsi="Times New Roman" w:cs="Times New Roman"/>
                <w:b/>
                <w:sz w:val="24"/>
                <w:szCs w:val="24"/>
                <w:lang w:val="uk-UA"/>
              </w:rPr>
              <w:t>)</w:t>
            </w:r>
          </w:p>
          <w:p w:rsidR="00C92787" w:rsidRPr="00B32327" w:rsidRDefault="00C92787" w:rsidP="00B32327">
            <w:pPr>
              <w:spacing w:after="0" w:line="240" w:lineRule="auto"/>
              <w:rPr>
                <w:rFonts w:ascii="Times New Roman" w:eastAsia="Calibri" w:hAnsi="Times New Roman" w:cs="Times New Roman"/>
                <w:b/>
                <w:sz w:val="24"/>
                <w:szCs w:val="24"/>
                <w:lang w:val="uk-UA"/>
              </w:rPr>
            </w:pPr>
          </w:p>
        </w:tc>
      </w:tr>
      <w:tr w:rsidR="00C92787" w:rsidRPr="00B32327" w:rsidTr="00C92787">
        <w:trPr>
          <w:cantSplit/>
        </w:trPr>
        <w:tc>
          <w:tcPr>
            <w:tcW w:w="7088"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33</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33</w:t>
            </w:r>
          </w:p>
        </w:tc>
      </w:tr>
      <w:tr w:rsidR="00C92787" w:rsidRPr="00B32327" w:rsidTr="00C92787">
        <w:trPr>
          <w:cantSplit/>
        </w:trPr>
        <w:tc>
          <w:tcPr>
            <w:tcW w:w="7088"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33"/>
              <w:rPr>
                <w:rFonts w:ascii="Times New Roman" w:eastAsia="Calibri" w:hAnsi="Times New Roman" w:cs="Times New Roman"/>
                <w:sz w:val="24"/>
                <w:szCs w:val="24"/>
                <w:lang w:val="uk-UA"/>
              </w:rPr>
            </w:pPr>
            <w:r w:rsidRPr="00B32327">
              <w:rPr>
                <w:rFonts w:ascii="Times New Roman" w:eastAsia="Calibri" w:hAnsi="Times New Roman" w:cs="Times New Roman"/>
                <w:b/>
                <w:bCs/>
                <w:sz w:val="24"/>
                <w:szCs w:val="24"/>
                <w:lang w:val="uk-UA"/>
              </w:rPr>
              <w:t xml:space="preserve">Всього фінансується </w:t>
            </w:r>
            <w:r w:rsidRPr="00B32327">
              <w:rPr>
                <w:rFonts w:ascii="Times New Roman" w:eastAsia="Calibri" w:hAnsi="Times New Roman" w:cs="Times New Roman"/>
                <w:sz w:val="24"/>
                <w:szCs w:val="24"/>
                <w:lang w:val="uk-UA"/>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38</w:t>
            </w:r>
          </w:p>
        </w:tc>
        <w:tc>
          <w:tcPr>
            <w:tcW w:w="1843" w:type="dxa"/>
            <w:tcBorders>
              <w:top w:val="single" w:sz="6" w:space="0" w:color="auto"/>
              <w:left w:val="single" w:sz="6" w:space="0" w:color="auto"/>
              <w:bottom w:val="single" w:sz="6" w:space="0" w:color="auto"/>
              <w:right w:val="single" w:sz="4" w:space="0" w:color="auto"/>
            </w:tcBorders>
          </w:tcPr>
          <w:p w:rsidR="00C92787" w:rsidRPr="00B32327" w:rsidRDefault="00C92787" w:rsidP="00B32327">
            <w:pPr>
              <w:spacing w:after="0" w:line="240" w:lineRule="auto"/>
              <w:ind w:left="-108"/>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38</w:t>
            </w:r>
          </w:p>
        </w:tc>
      </w:tr>
    </w:tbl>
    <w:p w:rsidR="00C92787" w:rsidRPr="00B32327" w:rsidRDefault="00C92787" w:rsidP="00B32327">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 xml:space="preserve">1 </w:t>
      </w:r>
      <w:r w:rsidRPr="00B32327">
        <w:rPr>
          <w:rFonts w:ascii="Times New Roman" w:eastAsia="Calibri" w:hAnsi="Times New Roman" w:cs="Times New Roman"/>
          <w:sz w:val="24"/>
          <w:szCs w:val="24"/>
          <w:lang w:val="uk-UA"/>
        </w:rPr>
        <w:t>У дужках подано кількість годин для закладів освіти з навчанням мовою корінного народу, національної меншини.</w:t>
      </w:r>
    </w:p>
    <w:p w:rsidR="00C92787" w:rsidRPr="00B32327" w:rsidRDefault="00C92787" w:rsidP="00B32327">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2</w:t>
      </w:r>
      <w:r w:rsidRPr="00B32327">
        <w:rPr>
          <w:rFonts w:ascii="Times New Roman" w:eastAsia="Calibri" w:hAnsi="Times New Roman" w:cs="Times New Roman"/>
          <w:sz w:val="24"/>
          <w:szCs w:val="24"/>
          <w:lang w:val="uk-UA"/>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7A16B7" w:rsidRDefault="00C92787" w:rsidP="007A16B7">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3</w:t>
      </w:r>
      <w:r w:rsidRPr="00B32327">
        <w:rPr>
          <w:rFonts w:ascii="Times New Roman" w:eastAsia="Calibri" w:hAnsi="Times New Roman" w:cs="Times New Roman"/>
          <w:sz w:val="24"/>
          <w:szCs w:val="24"/>
          <w:lang w:val="uk-UA"/>
        </w:rPr>
        <w:t xml:space="preserve"> </w:t>
      </w:r>
      <w:r w:rsidR="007655BA">
        <w:rPr>
          <w:rFonts w:ascii="Times New Roman" w:eastAsia="Calibri" w:hAnsi="Times New Roman" w:cs="Times New Roman"/>
          <w:sz w:val="24"/>
          <w:szCs w:val="24"/>
          <w:lang w:val="uk-UA"/>
        </w:rPr>
        <w:t>У класах з навчанням мовою</w:t>
      </w:r>
      <w:r w:rsidRPr="00B32327">
        <w:rPr>
          <w:rFonts w:ascii="Times New Roman" w:eastAsia="Calibri" w:hAnsi="Times New Roman" w:cs="Times New Roman"/>
          <w:sz w:val="24"/>
          <w:szCs w:val="24"/>
          <w:lang w:val="uk-UA"/>
        </w:rPr>
        <w:t xml:space="preserve"> корінного народу, національної меншини </w:t>
      </w:r>
      <w:r w:rsidR="007655BA">
        <w:rPr>
          <w:rFonts w:ascii="Times New Roman" w:eastAsia="Calibri" w:hAnsi="Times New Roman" w:cs="Times New Roman"/>
          <w:sz w:val="24"/>
          <w:szCs w:val="24"/>
          <w:lang w:val="uk-UA"/>
        </w:rPr>
        <w:t xml:space="preserve"> належить до </w:t>
      </w:r>
      <w:r w:rsidRPr="00B32327">
        <w:rPr>
          <w:rFonts w:ascii="Times New Roman" w:eastAsia="Calibri" w:hAnsi="Times New Roman" w:cs="Times New Roman"/>
          <w:sz w:val="24"/>
          <w:szCs w:val="24"/>
          <w:lang w:val="uk-UA"/>
        </w:rPr>
        <w:t>базових предметів</w:t>
      </w:r>
      <w:r w:rsidR="007655BA">
        <w:rPr>
          <w:rFonts w:ascii="Times New Roman" w:eastAsia="Calibri" w:hAnsi="Times New Roman" w:cs="Times New Roman"/>
          <w:sz w:val="24"/>
          <w:szCs w:val="24"/>
          <w:lang w:val="uk-UA"/>
        </w:rPr>
        <w:t xml:space="preserve">. У </w:t>
      </w:r>
      <w:r w:rsidRPr="00B32327">
        <w:rPr>
          <w:rFonts w:ascii="Times New Roman" w:eastAsia="Calibri" w:hAnsi="Times New Roman" w:cs="Times New Roman"/>
          <w:sz w:val="24"/>
          <w:szCs w:val="24"/>
          <w:lang w:val="uk-UA"/>
        </w:rPr>
        <w:t xml:space="preserve">інших </w:t>
      </w:r>
      <w:r w:rsidR="007655BA">
        <w:rPr>
          <w:rFonts w:ascii="Times New Roman" w:eastAsia="Calibri" w:hAnsi="Times New Roman" w:cs="Times New Roman"/>
          <w:sz w:val="24"/>
          <w:szCs w:val="24"/>
          <w:lang w:val="uk-UA"/>
        </w:rPr>
        <w:t>класах</w:t>
      </w:r>
      <w:r w:rsidRPr="00B32327">
        <w:rPr>
          <w:rFonts w:ascii="Times New Roman" w:eastAsia="Calibri" w:hAnsi="Times New Roman" w:cs="Times New Roman"/>
          <w:sz w:val="24"/>
          <w:szCs w:val="24"/>
          <w:lang w:val="uk-UA"/>
        </w:rPr>
        <w:t xml:space="preserve"> цей предмет може </w:t>
      </w:r>
      <w:r w:rsidR="007655BA">
        <w:rPr>
          <w:rFonts w:ascii="Times New Roman" w:eastAsia="Calibri" w:hAnsi="Times New Roman" w:cs="Times New Roman"/>
          <w:sz w:val="24"/>
          <w:szCs w:val="24"/>
          <w:lang w:val="uk-UA"/>
        </w:rPr>
        <w:t xml:space="preserve">вивчатися </w:t>
      </w:r>
      <w:r w:rsidRPr="00B32327">
        <w:rPr>
          <w:rFonts w:ascii="Times New Roman" w:eastAsia="Calibri" w:hAnsi="Times New Roman" w:cs="Times New Roman"/>
          <w:sz w:val="24"/>
          <w:szCs w:val="24"/>
          <w:lang w:val="uk-UA"/>
        </w:rPr>
        <w:t xml:space="preserve">за рахунок додаткових годин. </w:t>
      </w:r>
    </w:p>
    <w:p w:rsidR="00C92787" w:rsidRPr="00B32327" w:rsidRDefault="00C92787" w:rsidP="00B32327">
      <w:pPr>
        <w:spacing w:after="0" w:line="240" w:lineRule="auto"/>
        <w:ind w:left="-142" w:right="-286"/>
        <w:jc w:val="both"/>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vertAlign w:val="superscript"/>
          <w:lang w:val="uk-UA"/>
        </w:rPr>
        <w:t>4</w:t>
      </w:r>
      <w:r w:rsidRPr="00B32327">
        <w:rPr>
          <w:rFonts w:ascii="Times New Roman" w:eastAsia="Calibri" w:hAnsi="Times New Roman" w:cs="Times New Roman"/>
          <w:sz w:val="24"/>
          <w:szCs w:val="24"/>
          <w:lang w:val="uk-UA"/>
        </w:rPr>
        <w:t xml:space="preserve"> </w:t>
      </w:r>
      <w:r w:rsidR="00B36B44">
        <w:rPr>
          <w:rFonts w:ascii="Times New Roman" w:eastAsia="Calibri" w:hAnsi="Times New Roman" w:cs="Times New Roman"/>
          <w:sz w:val="24"/>
          <w:szCs w:val="24"/>
          <w:lang w:val="uk-UA"/>
        </w:rPr>
        <w:t xml:space="preserve"> </w:t>
      </w:r>
      <w:r w:rsidR="007655BA">
        <w:rPr>
          <w:rFonts w:ascii="Times New Roman" w:eastAsia="Calibri" w:hAnsi="Times New Roman" w:cs="Times New Roman"/>
          <w:sz w:val="24"/>
          <w:szCs w:val="24"/>
          <w:lang w:val="uk-UA"/>
        </w:rPr>
        <w:t xml:space="preserve">Може </w:t>
      </w:r>
      <w:r w:rsidR="007A16B7">
        <w:rPr>
          <w:rFonts w:ascii="Times New Roman" w:eastAsia="Calibri" w:hAnsi="Times New Roman" w:cs="Times New Roman"/>
          <w:sz w:val="24"/>
          <w:szCs w:val="24"/>
          <w:lang w:val="uk-UA"/>
        </w:rPr>
        <w:t>викладатись як один предмет</w:t>
      </w:r>
      <w:r w:rsidR="007A16B7" w:rsidRPr="006C2B29">
        <w:rPr>
          <w:rFonts w:ascii="Times New Roman" w:eastAsia="Times New Roman" w:hAnsi="Times New Roman" w:cs="Times New Roman"/>
          <w:sz w:val="24"/>
          <w:szCs w:val="24"/>
          <w:lang w:val="uk-UA"/>
        </w:rPr>
        <w:t xml:space="preserve"> (за програмою авторського колективу</w:t>
      </w:r>
      <w:r w:rsidR="007A16B7">
        <w:rPr>
          <w:rFonts w:ascii="Times New Roman" w:eastAsia="Times New Roman" w:hAnsi="Times New Roman" w:cs="Times New Roman"/>
          <w:sz w:val="24"/>
          <w:szCs w:val="24"/>
          <w:lang w:val="uk-UA"/>
        </w:rPr>
        <w:t xml:space="preserve"> </w:t>
      </w:r>
      <w:r w:rsidR="007A16B7" w:rsidRPr="006C2B29">
        <w:rPr>
          <w:rFonts w:ascii="Times New Roman" w:eastAsia="Times New Roman" w:hAnsi="Times New Roman" w:cs="Times New Roman"/>
          <w:sz w:val="24"/>
          <w:szCs w:val="24"/>
          <w:lang w:val="uk-UA"/>
        </w:rPr>
        <w:t xml:space="preserve">під керівництвом </w:t>
      </w:r>
      <w:r w:rsidR="007A16B7">
        <w:rPr>
          <w:rFonts w:ascii="Times New Roman" w:eastAsia="Times New Roman" w:hAnsi="Times New Roman" w:cs="Times New Roman"/>
          <w:sz w:val="24"/>
          <w:szCs w:val="24"/>
          <w:lang w:val="uk-UA"/>
        </w:rPr>
        <w:t xml:space="preserve">Ляшенка О.І.) або як два окремі предмети: «Фізика» </w:t>
      </w:r>
      <w:r w:rsidR="007A16B7" w:rsidRPr="006C2B29">
        <w:rPr>
          <w:rFonts w:ascii="Times New Roman" w:eastAsia="Times New Roman" w:hAnsi="Times New Roman" w:cs="Times New Roman"/>
          <w:sz w:val="24"/>
          <w:szCs w:val="24"/>
          <w:lang w:val="uk-UA"/>
        </w:rPr>
        <w:t>(за програмою авторського колективу</w:t>
      </w:r>
      <w:r w:rsidR="007A16B7">
        <w:rPr>
          <w:rFonts w:ascii="Times New Roman" w:eastAsia="Times New Roman" w:hAnsi="Times New Roman" w:cs="Times New Roman"/>
          <w:sz w:val="24"/>
          <w:szCs w:val="24"/>
          <w:lang w:val="uk-UA"/>
        </w:rPr>
        <w:t xml:space="preserve"> </w:t>
      </w:r>
      <w:r w:rsidR="007A16B7" w:rsidRPr="006C2B29">
        <w:rPr>
          <w:rFonts w:ascii="Times New Roman" w:eastAsia="Times New Roman" w:hAnsi="Times New Roman" w:cs="Times New Roman"/>
          <w:sz w:val="24"/>
          <w:szCs w:val="24"/>
          <w:lang w:val="uk-UA"/>
        </w:rPr>
        <w:t xml:space="preserve">під керівництвом </w:t>
      </w:r>
      <w:proofErr w:type="spellStart"/>
      <w:r w:rsidR="007A16B7" w:rsidRPr="006C2B29">
        <w:rPr>
          <w:rFonts w:ascii="Times New Roman" w:eastAsia="Times New Roman" w:hAnsi="Times New Roman" w:cs="Times New Roman"/>
          <w:sz w:val="24"/>
          <w:szCs w:val="24"/>
          <w:lang w:val="uk-UA"/>
        </w:rPr>
        <w:t>Локтєва</w:t>
      </w:r>
      <w:proofErr w:type="spellEnd"/>
      <w:r w:rsidR="007A16B7" w:rsidRPr="006C2B29">
        <w:rPr>
          <w:rFonts w:ascii="Times New Roman" w:eastAsia="Times New Roman" w:hAnsi="Times New Roman" w:cs="Times New Roman"/>
          <w:sz w:val="24"/>
          <w:szCs w:val="24"/>
          <w:lang w:val="uk-UA"/>
        </w:rPr>
        <w:t xml:space="preserve"> В. </w:t>
      </w:r>
      <w:r w:rsidR="007A16B7">
        <w:rPr>
          <w:rFonts w:ascii="Times New Roman" w:eastAsia="Times New Roman" w:hAnsi="Times New Roman" w:cs="Times New Roman"/>
          <w:sz w:val="24"/>
          <w:szCs w:val="24"/>
          <w:lang w:val="uk-UA"/>
        </w:rPr>
        <w:t xml:space="preserve">М.) і </w:t>
      </w:r>
      <w:r w:rsidR="007A16B7" w:rsidRPr="006C2B29">
        <w:rPr>
          <w:rFonts w:ascii="Times New Roman" w:eastAsia="Times New Roman" w:hAnsi="Times New Roman" w:cs="Times New Roman"/>
          <w:sz w:val="24"/>
          <w:szCs w:val="24"/>
          <w:lang w:val="uk-UA"/>
        </w:rPr>
        <w:t>«Астрономія» (за програмою авторського</w:t>
      </w:r>
      <w:r w:rsidR="007A16B7" w:rsidRPr="007A16B7">
        <w:rPr>
          <w:lang w:val="uk-UA"/>
        </w:rPr>
        <w:t xml:space="preserve"> </w:t>
      </w:r>
      <w:r w:rsidR="007A16B7" w:rsidRPr="000A71BD">
        <w:rPr>
          <w:rFonts w:ascii="Times New Roman" w:eastAsia="Times New Roman" w:hAnsi="Times New Roman" w:cs="Times New Roman"/>
          <w:sz w:val="24"/>
          <w:szCs w:val="24"/>
          <w:lang w:val="uk-UA"/>
        </w:rPr>
        <w:t>колективу</w:t>
      </w:r>
      <w:r w:rsidR="007A16B7">
        <w:rPr>
          <w:rFonts w:ascii="Times New Roman" w:eastAsia="Times New Roman" w:hAnsi="Times New Roman" w:cs="Times New Roman"/>
          <w:sz w:val="24"/>
          <w:szCs w:val="24"/>
          <w:lang w:val="uk-UA"/>
        </w:rPr>
        <w:t xml:space="preserve"> під</w:t>
      </w:r>
      <w:r w:rsidR="007A16B7" w:rsidRPr="000A71BD">
        <w:rPr>
          <w:rFonts w:ascii="Times New Roman" w:eastAsia="Times New Roman" w:hAnsi="Times New Roman" w:cs="Times New Roman"/>
          <w:sz w:val="24"/>
          <w:szCs w:val="24"/>
          <w:lang w:val="uk-UA"/>
        </w:rPr>
        <w:t xml:space="preserve"> кер</w:t>
      </w:r>
      <w:r w:rsidR="007A16B7">
        <w:rPr>
          <w:rFonts w:ascii="Times New Roman" w:eastAsia="Times New Roman" w:hAnsi="Times New Roman" w:cs="Times New Roman"/>
          <w:sz w:val="24"/>
          <w:szCs w:val="24"/>
          <w:lang w:val="uk-UA"/>
        </w:rPr>
        <w:t xml:space="preserve">івництвом </w:t>
      </w:r>
      <w:proofErr w:type="spellStart"/>
      <w:r w:rsidR="007A16B7">
        <w:rPr>
          <w:rFonts w:ascii="Times New Roman" w:eastAsia="Times New Roman" w:hAnsi="Times New Roman" w:cs="Times New Roman"/>
          <w:sz w:val="24"/>
          <w:szCs w:val="24"/>
          <w:lang w:val="uk-UA"/>
        </w:rPr>
        <w:t>Яцківа</w:t>
      </w:r>
      <w:proofErr w:type="spellEnd"/>
      <w:r w:rsidR="007A16B7">
        <w:rPr>
          <w:rFonts w:ascii="Times New Roman" w:eastAsia="Times New Roman" w:hAnsi="Times New Roman" w:cs="Times New Roman"/>
          <w:sz w:val="24"/>
          <w:szCs w:val="24"/>
          <w:lang w:val="uk-UA"/>
        </w:rPr>
        <w:t xml:space="preserve"> Я. Я.)</w:t>
      </w:r>
      <w:r w:rsidRPr="00B32327">
        <w:rPr>
          <w:rFonts w:ascii="Times New Roman" w:eastAsia="Calibri" w:hAnsi="Times New Roman" w:cs="Times New Roman"/>
          <w:sz w:val="24"/>
          <w:szCs w:val="24"/>
          <w:lang w:val="uk-UA"/>
        </w:rPr>
        <w:t>.</w:t>
      </w:r>
    </w:p>
    <w:p w:rsidR="007655BA" w:rsidRPr="00B32327" w:rsidRDefault="00B36B44" w:rsidP="007655BA">
      <w:pPr>
        <w:spacing w:after="0" w:line="240" w:lineRule="auto"/>
        <w:ind w:left="-142" w:right="-286"/>
        <w:jc w:val="both"/>
        <w:rPr>
          <w:rFonts w:ascii="Times New Roman" w:eastAsia="Calibri" w:hAnsi="Times New Roman" w:cs="Times New Roman"/>
          <w:sz w:val="24"/>
          <w:szCs w:val="24"/>
          <w:lang w:val="uk-UA"/>
        </w:rPr>
      </w:pPr>
      <w:r>
        <w:rPr>
          <w:rFonts w:ascii="Times New Roman" w:eastAsia="Calibri" w:hAnsi="Times New Roman" w:cs="Times New Roman"/>
          <w:sz w:val="24"/>
          <w:szCs w:val="24"/>
          <w:vertAlign w:val="superscript"/>
          <w:lang w:val="uk-UA"/>
        </w:rPr>
        <w:t>5</w:t>
      </w:r>
      <w:r w:rsidR="007655BA" w:rsidRPr="00B32327">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w:t>
      </w:r>
      <w:r w:rsidR="007655BA" w:rsidRPr="00B32327">
        <w:rPr>
          <w:rFonts w:ascii="Times New Roman" w:eastAsia="Calibri" w:hAnsi="Times New Roman" w:cs="Times New Roman"/>
          <w:sz w:val="24"/>
          <w:szCs w:val="24"/>
          <w:lang w:val="uk-UA"/>
        </w:rPr>
        <w:t>Години фізичної культури не входять до гранично допустимого тижневого навантаження на учня.</w:t>
      </w:r>
    </w:p>
    <w:p w:rsidR="00B36B44" w:rsidRPr="00B32327" w:rsidRDefault="00B36B44" w:rsidP="00B36B44">
      <w:pPr>
        <w:spacing w:after="0" w:line="240" w:lineRule="auto"/>
        <w:ind w:left="-142" w:right="-286"/>
        <w:jc w:val="both"/>
        <w:rPr>
          <w:rFonts w:ascii="Times New Roman" w:eastAsia="Calibri" w:hAnsi="Times New Roman" w:cs="Times New Roman"/>
          <w:sz w:val="24"/>
          <w:szCs w:val="24"/>
          <w:lang w:val="uk-UA"/>
        </w:rPr>
      </w:pPr>
      <w:r>
        <w:rPr>
          <w:rFonts w:ascii="Times New Roman" w:eastAsia="Calibri" w:hAnsi="Times New Roman" w:cs="Times New Roman"/>
          <w:sz w:val="24"/>
          <w:szCs w:val="24"/>
          <w:vertAlign w:val="superscript"/>
          <w:lang w:val="uk-UA"/>
        </w:rPr>
        <w:t>6</w:t>
      </w:r>
      <w:r>
        <w:rPr>
          <w:rFonts w:ascii="Times New Roman" w:eastAsia="Calibri" w:hAnsi="Times New Roman" w:cs="Times New Roman"/>
          <w:sz w:val="24"/>
          <w:szCs w:val="24"/>
          <w:lang w:val="uk-UA"/>
        </w:rPr>
        <w:t xml:space="preserve"> За наявності належних умов як вибірково-</w:t>
      </w:r>
      <w:proofErr w:type="spellStart"/>
      <w:r>
        <w:rPr>
          <w:rFonts w:ascii="Times New Roman" w:eastAsia="Calibri" w:hAnsi="Times New Roman" w:cs="Times New Roman"/>
          <w:sz w:val="24"/>
          <w:szCs w:val="24"/>
          <w:lang w:val="uk-UA"/>
        </w:rPr>
        <w:t>обовязковий</w:t>
      </w:r>
      <w:proofErr w:type="spellEnd"/>
      <w:r>
        <w:rPr>
          <w:rFonts w:ascii="Times New Roman" w:eastAsia="Calibri" w:hAnsi="Times New Roman" w:cs="Times New Roman"/>
          <w:sz w:val="24"/>
          <w:szCs w:val="24"/>
          <w:lang w:val="uk-UA"/>
        </w:rPr>
        <w:t xml:space="preserve"> предмет може вивчатися «Фінансова грамотність»</w:t>
      </w:r>
      <w:r w:rsidRPr="00B32327">
        <w:rPr>
          <w:rFonts w:ascii="Times New Roman" w:eastAsia="Calibri" w:hAnsi="Times New Roman" w:cs="Times New Roman"/>
          <w:sz w:val="24"/>
          <w:szCs w:val="24"/>
          <w:lang w:val="uk-UA"/>
        </w:rPr>
        <w:t>.</w:t>
      </w:r>
    </w:p>
    <w:p w:rsidR="00B36B44" w:rsidRPr="00B32327" w:rsidRDefault="00B36B44" w:rsidP="00B36B44">
      <w:pPr>
        <w:shd w:val="clear" w:color="auto" w:fill="FFFFFF"/>
        <w:spacing w:after="0" w:line="240" w:lineRule="auto"/>
        <w:ind w:left="5529"/>
        <w:rPr>
          <w:rFonts w:ascii="Times New Roman" w:eastAsia="Calibri" w:hAnsi="Times New Roman" w:cs="Times New Roman"/>
          <w:sz w:val="24"/>
          <w:szCs w:val="24"/>
          <w:lang w:val="uk-UA"/>
        </w:rPr>
      </w:pPr>
    </w:p>
    <w:p w:rsidR="007655BA" w:rsidRPr="00B32327" w:rsidRDefault="007655BA" w:rsidP="007655BA">
      <w:pPr>
        <w:shd w:val="clear" w:color="auto" w:fill="FFFFFF"/>
        <w:spacing w:after="0" w:line="240" w:lineRule="auto"/>
        <w:ind w:left="5529"/>
        <w:rPr>
          <w:rFonts w:ascii="Times New Roman" w:eastAsia="Calibri" w:hAnsi="Times New Roman" w:cs="Times New Roman"/>
          <w:sz w:val="24"/>
          <w:szCs w:val="24"/>
          <w:lang w:val="uk-UA"/>
        </w:rPr>
      </w:pPr>
    </w:p>
    <w:p w:rsidR="00C92787" w:rsidRPr="00B32327" w:rsidRDefault="00C92787" w:rsidP="00B32327">
      <w:pPr>
        <w:shd w:val="clear" w:color="auto" w:fill="FFFFFF"/>
        <w:spacing w:after="0" w:line="240" w:lineRule="auto"/>
        <w:ind w:left="5529"/>
        <w:rPr>
          <w:rFonts w:ascii="Times New Roman" w:eastAsia="Calibri" w:hAnsi="Times New Roman" w:cs="Times New Roman"/>
          <w:sz w:val="24"/>
          <w:szCs w:val="24"/>
          <w:lang w:val="uk-UA"/>
        </w:rPr>
      </w:pPr>
    </w:p>
    <w:p w:rsidR="00C92787" w:rsidRPr="00B32327" w:rsidRDefault="00C92787" w:rsidP="00B32327">
      <w:pPr>
        <w:shd w:val="clear" w:color="auto" w:fill="FFFFFF"/>
        <w:spacing w:after="0" w:line="240" w:lineRule="auto"/>
        <w:ind w:left="5529"/>
        <w:rPr>
          <w:rFonts w:ascii="Times New Roman" w:eastAsia="Calibri" w:hAnsi="Times New Roman" w:cs="Times New Roman"/>
          <w:sz w:val="24"/>
          <w:szCs w:val="24"/>
          <w:lang w:val="uk-UA"/>
        </w:rPr>
      </w:pPr>
    </w:p>
    <w:p w:rsidR="00C92787" w:rsidRPr="00B32327" w:rsidRDefault="00C92787" w:rsidP="00B32327">
      <w:pPr>
        <w:shd w:val="clear" w:color="auto" w:fill="FFFFFF"/>
        <w:spacing w:after="0" w:line="240" w:lineRule="auto"/>
        <w:ind w:left="5529"/>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C92787" w:rsidRPr="00B32327" w:rsidRDefault="00C92787" w:rsidP="00B32327">
      <w:pPr>
        <w:shd w:val="clear" w:color="auto" w:fill="FFFFFF"/>
        <w:spacing w:after="0" w:line="240" w:lineRule="auto"/>
        <w:ind w:left="5529"/>
        <w:jc w:val="right"/>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lastRenderedPageBreak/>
        <w:t>Таблиця 3</w:t>
      </w:r>
    </w:p>
    <w:p w:rsidR="00C92787" w:rsidRPr="00B32327" w:rsidRDefault="00C92787" w:rsidP="00B32327">
      <w:pPr>
        <w:shd w:val="clear" w:color="auto" w:fill="FFFFFF"/>
        <w:spacing w:after="0" w:line="240" w:lineRule="auto"/>
        <w:ind w:left="5529"/>
        <w:jc w:val="right"/>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до освітньої програми </w:t>
      </w:r>
    </w:p>
    <w:p w:rsidR="00C92787" w:rsidRPr="00B32327" w:rsidRDefault="00C92787" w:rsidP="00B32327">
      <w:pPr>
        <w:spacing w:after="0" w:line="240" w:lineRule="auto"/>
        <w:ind w:firstLine="7740"/>
        <w:jc w:val="both"/>
        <w:rPr>
          <w:rFonts w:ascii="Times New Roman" w:eastAsia="Calibri" w:hAnsi="Times New Roman" w:cs="Times New Roman"/>
          <w:sz w:val="24"/>
          <w:szCs w:val="24"/>
          <w:lang w:val="uk-UA"/>
        </w:rPr>
      </w:pPr>
    </w:p>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Орієнтовна кількість навчальних годин для профільних предметів</w:t>
      </w:r>
    </w:p>
    <w:tbl>
      <w:tblPr>
        <w:tblW w:w="105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2126"/>
        <w:gridCol w:w="2659"/>
      </w:tblGrid>
      <w:tr w:rsidR="00C92787" w:rsidRPr="00B32327" w:rsidTr="00C92787">
        <w:tc>
          <w:tcPr>
            <w:tcW w:w="5812" w:type="dxa"/>
            <w:vMerge w:val="restart"/>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Профільний предмет</w:t>
            </w:r>
          </w:p>
        </w:tc>
        <w:tc>
          <w:tcPr>
            <w:tcW w:w="4785" w:type="dxa"/>
            <w:gridSpan w:val="2"/>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 xml:space="preserve">Кількість годин на тиждень </w:t>
            </w:r>
          </w:p>
        </w:tc>
      </w:tr>
      <w:tr w:rsidR="00C92787" w:rsidRPr="00B32327" w:rsidTr="00C92787">
        <w:tc>
          <w:tcPr>
            <w:tcW w:w="5812" w:type="dxa"/>
            <w:vMerge/>
            <w:tcBorders>
              <w:top w:val="single" w:sz="4" w:space="0" w:color="auto"/>
              <w:left w:val="single" w:sz="4" w:space="0" w:color="auto"/>
              <w:bottom w:val="single" w:sz="4" w:space="0" w:color="auto"/>
              <w:right w:val="single" w:sz="4" w:space="0" w:color="auto"/>
            </w:tcBorders>
            <w:vAlign w:val="center"/>
          </w:tcPr>
          <w:p w:rsidR="00C92787" w:rsidRPr="00B32327" w:rsidRDefault="00C92787" w:rsidP="00B32327">
            <w:pPr>
              <w:spacing w:after="0" w:line="240" w:lineRule="auto"/>
              <w:rPr>
                <w:rFonts w:ascii="Times New Roman" w:eastAsia="Calibri" w:hAnsi="Times New Roman" w:cs="Times New Roman"/>
                <w:b/>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10 клас</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b/>
                <w:sz w:val="24"/>
                <w:szCs w:val="24"/>
                <w:lang w:val="uk-UA"/>
              </w:rPr>
            </w:pPr>
            <w:r w:rsidRPr="00B32327">
              <w:rPr>
                <w:rFonts w:ascii="Times New Roman" w:eastAsia="Calibri" w:hAnsi="Times New Roman" w:cs="Times New Roman"/>
                <w:b/>
                <w:sz w:val="24"/>
                <w:szCs w:val="24"/>
                <w:lang w:val="uk-UA"/>
              </w:rPr>
              <w:t>11 клас</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Українська мова</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4</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4</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vertAlign w:val="superscript"/>
                <w:lang w:val="uk-UA"/>
              </w:rPr>
            </w:pPr>
            <w:r w:rsidRPr="00B32327">
              <w:rPr>
                <w:rFonts w:ascii="Times New Roman" w:eastAsia="Calibri" w:hAnsi="Times New Roman" w:cs="Times New Roman"/>
                <w:sz w:val="24"/>
                <w:szCs w:val="24"/>
                <w:lang w:val="uk-UA"/>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4</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4</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Іноземна мова</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Друга іноземна мова</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Мова і література корінного народу, національної меншини</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vertAlign w:val="superscript"/>
                <w:lang w:val="uk-UA"/>
              </w:rPr>
            </w:pPr>
            <w:r w:rsidRPr="00B32327">
              <w:rPr>
                <w:rFonts w:ascii="Times New Roman" w:eastAsia="Calibri" w:hAnsi="Times New Roman" w:cs="Times New Roman"/>
                <w:sz w:val="24"/>
                <w:szCs w:val="24"/>
                <w:lang w:val="uk-UA"/>
              </w:rPr>
              <w:t>Історія України</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Всесвітня історія</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Правознавство</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Економіка</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3</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6B44">
            <w:pPr>
              <w:keepNext/>
              <w:autoSpaceDE w:val="0"/>
              <w:autoSpaceDN w:val="0"/>
              <w:spacing w:after="0" w:line="240" w:lineRule="auto"/>
              <w:ind w:left="33"/>
              <w:outlineLvl w:val="0"/>
              <w:rPr>
                <w:rFonts w:ascii="Times New Roman" w:eastAsia="Times New Roman" w:hAnsi="Times New Roman" w:cs="Times New Roman"/>
                <w:sz w:val="24"/>
                <w:szCs w:val="24"/>
                <w:lang w:val="uk-UA" w:eastAsia="uk-UA"/>
              </w:rPr>
            </w:pPr>
            <w:r w:rsidRPr="00B32327">
              <w:rPr>
                <w:rFonts w:ascii="Times New Roman" w:eastAsia="Times New Roman" w:hAnsi="Times New Roman" w:cs="Times New Roman"/>
                <w:sz w:val="24"/>
                <w:szCs w:val="24"/>
                <w:lang w:val="uk-UA" w:eastAsia="uk-UA"/>
              </w:rPr>
              <w:t>Математика (алгеб</w:t>
            </w:r>
            <w:r>
              <w:rPr>
                <w:rFonts w:ascii="Times New Roman" w:eastAsia="Times New Roman" w:hAnsi="Times New Roman" w:cs="Times New Roman"/>
                <w:sz w:val="24"/>
                <w:szCs w:val="24"/>
                <w:lang w:val="uk-UA" w:eastAsia="uk-UA"/>
              </w:rPr>
              <w:t xml:space="preserve">ра і початки аналізу, </w:t>
            </w:r>
            <w:r w:rsidRPr="00B32327">
              <w:rPr>
                <w:rFonts w:ascii="Times New Roman" w:eastAsia="Times New Roman" w:hAnsi="Times New Roman" w:cs="Times New Roman"/>
                <w:sz w:val="24"/>
                <w:szCs w:val="24"/>
                <w:lang w:val="uk-UA" w:eastAsia="uk-UA"/>
              </w:rPr>
              <w:t>геометрія)</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r>
      <w:tr w:rsidR="00C92787" w:rsidRPr="00B32327" w:rsidTr="00C92787">
        <w:tc>
          <w:tcPr>
            <w:tcW w:w="5812" w:type="dxa"/>
            <w:tcBorders>
              <w:top w:val="single" w:sz="4" w:space="0" w:color="auto"/>
              <w:left w:val="single" w:sz="4" w:space="0" w:color="auto"/>
              <w:bottom w:val="single" w:sz="4" w:space="0" w:color="auto"/>
              <w:right w:val="single" w:sz="4" w:space="0" w:color="auto"/>
            </w:tcBorders>
          </w:tcPr>
          <w:p w:rsidR="00C92787" w:rsidRPr="00B32327" w:rsidRDefault="00C92787"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Фізика і астрономія</w:t>
            </w:r>
          </w:p>
        </w:tc>
        <w:tc>
          <w:tcPr>
            <w:tcW w:w="2126" w:type="dxa"/>
            <w:tcBorders>
              <w:top w:val="single" w:sz="4" w:space="0" w:color="auto"/>
              <w:left w:val="single" w:sz="4" w:space="0" w:color="auto"/>
              <w:bottom w:val="single" w:sz="4" w:space="0" w:color="auto"/>
              <w:right w:val="single" w:sz="4" w:space="0" w:color="auto"/>
            </w:tcBorders>
          </w:tcPr>
          <w:p w:rsidR="00C92787" w:rsidRPr="00B32327" w:rsidRDefault="00B36B44"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2659" w:type="dxa"/>
            <w:tcBorders>
              <w:top w:val="single" w:sz="4" w:space="0" w:color="auto"/>
              <w:left w:val="single" w:sz="4" w:space="0" w:color="auto"/>
              <w:bottom w:val="single" w:sz="4" w:space="0" w:color="auto"/>
              <w:right w:val="single" w:sz="4" w:space="0" w:color="auto"/>
            </w:tcBorders>
          </w:tcPr>
          <w:p w:rsidR="00C92787" w:rsidRPr="00B32327" w:rsidRDefault="00B36B44"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522D52">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Фізика і астрономія</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Біологія і екологія</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Хімія</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4</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6</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Географія</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Інформатика</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Технології</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6</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6</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 xml:space="preserve">Мистецтво </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Фізична культура</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6</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6</w:t>
            </w:r>
          </w:p>
        </w:tc>
      </w:tr>
      <w:tr w:rsidR="00B36B44" w:rsidRPr="00B32327" w:rsidTr="00C92787">
        <w:tc>
          <w:tcPr>
            <w:tcW w:w="5812" w:type="dxa"/>
            <w:tcBorders>
              <w:top w:val="single" w:sz="4" w:space="0" w:color="auto"/>
              <w:left w:val="single" w:sz="4" w:space="0" w:color="auto"/>
              <w:bottom w:val="single" w:sz="4" w:space="0" w:color="auto"/>
              <w:right w:val="single" w:sz="4" w:space="0" w:color="auto"/>
            </w:tcBorders>
          </w:tcPr>
          <w:p w:rsidR="00B36B44" w:rsidRPr="00B32327" w:rsidRDefault="00075DF2" w:rsidP="00B3232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Захист України</w:t>
            </w:r>
          </w:p>
        </w:tc>
        <w:tc>
          <w:tcPr>
            <w:tcW w:w="2126"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c>
          <w:tcPr>
            <w:tcW w:w="2659" w:type="dxa"/>
            <w:tcBorders>
              <w:top w:val="single" w:sz="4" w:space="0" w:color="auto"/>
              <w:left w:val="single" w:sz="4" w:space="0" w:color="auto"/>
              <w:bottom w:val="single" w:sz="4" w:space="0" w:color="auto"/>
              <w:right w:val="single" w:sz="4" w:space="0" w:color="auto"/>
            </w:tcBorders>
          </w:tcPr>
          <w:p w:rsidR="00B36B44" w:rsidRPr="00B32327" w:rsidRDefault="00B36B44" w:rsidP="00B32327">
            <w:pPr>
              <w:spacing w:after="0" w:line="240" w:lineRule="auto"/>
              <w:jc w:val="center"/>
              <w:rPr>
                <w:rFonts w:ascii="Times New Roman" w:eastAsia="Calibri" w:hAnsi="Times New Roman" w:cs="Times New Roman"/>
                <w:sz w:val="24"/>
                <w:szCs w:val="24"/>
                <w:lang w:val="uk-UA"/>
              </w:rPr>
            </w:pPr>
            <w:r w:rsidRPr="00B32327">
              <w:rPr>
                <w:rFonts w:ascii="Times New Roman" w:eastAsia="Calibri" w:hAnsi="Times New Roman" w:cs="Times New Roman"/>
                <w:sz w:val="24"/>
                <w:szCs w:val="24"/>
                <w:lang w:val="uk-UA"/>
              </w:rPr>
              <w:t>5</w:t>
            </w:r>
          </w:p>
        </w:tc>
      </w:tr>
    </w:tbl>
    <w:p w:rsidR="00C92787" w:rsidRPr="00B32327" w:rsidRDefault="00C92787" w:rsidP="00B32327">
      <w:pPr>
        <w:spacing w:after="0" w:line="240" w:lineRule="auto"/>
        <w:jc w:val="center"/>
        <w:rPr>
          <w:rFonts w:ascii="Times New Roman" w:eastAsia="Calibri" w:hAnsi="Times New Roman" w:cs="Times New Roman"/>
          <w:sz w:val="24"/>
          <w:szCs w:val="24"/>
          <w:lang w:val="uk-UA"/>
        </w:rPr>
      </w:pPr>
    </w:p>
    <w:p w:rsidR="00E30361" w:rsidRDefault="00E30361" w:rsidP="00E30361">
      <w:pPr>
        <w:shd w:val="clear" w:color="auto" w:fill="FFFFFF"/>
        <w:spacing w:after="0" w:line="240" w:lineRule="auto"/>
        <w:ind w:left="5103"/>
        <w:jc w:val="both"/>
        <w:rPr>
          <w:rFonts w:ascii="Times New Roman" w:eastAsia="Calibri" w:hAnsi="Times New Roman" w:cs="Times New Roman"/>
          <w:sz w:val="24"/>
          <w:szCs w:val="24"/>
          <w:lang w:val="uk-UA"/>
        </w:rPr>
      </w:pPr>
    </w:p>
    <w:p w:rsidR="00C92787" w:rsidRPr="00B32327" w:rsidRDefault="00E30361" w:rsidP="00E30361">
      <w:pPr>
        <w:shd w:val="clear" w:color="auto" w:fill="FFFFFF"/>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vertAlign w:val="superscript"/>
          <w:lang w:val="uk-UA"/>
        </w:rPr>
        <w:t>*</w:t>
      </w:r>
      <w:r w:rsidR="00B36B44">
        <w:rPr>
          <w:rFonts w:ascii="Times New Roman" w:eastAsia="Calibri" w:hAnsi="Times New Roman" w:cs="Times New Roman"/>
          <w:sz w:val="24"/>
          <w:szCs w:val="24"/>
          <w:lang w:val="uk-UA"/>
        </w:rPr>
        <w:t>Заклад освіти може збільшувати/зменшувати кількість годин</w:t>
      </w:r>
      <w:r>
        <w:rPr>
          <w:rFonts w:ascii="Times New Roman" w:eastAsia="Calibri" w:hAnsi="Times New Roman" w:cs="Times New Roman"/>
          <w:sz w:val="24"/>
          <w:szCs w:val="24"/>
          <w:lang w:val="uk-UA"/>
        </w:rPr>
        <w:t xml:space="preserve"> на вивчення профільного предмета</w:t>
      </w: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P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B32327" w:rsidRDefault="00B32327" w:rsidP="00B32327">
      <w:pPr>
        <w:shd w:val="clear" w:color="auto" w:fill="FFFFFF"/>
        <w:spacing w:after="0" w:line="240" w:lineRule="auto"/>
        <w:ind w:left="5529"/>
        <w:jc w:val="right"/>
        <w:rPr>
          <w:rFonts w:ascii="Times New Roman" w:eastAsia="Calibri" w:hAnsi="Times New Roman" w:cs="Times New Roman"/>
          <w:sz w:val="24"/>
          <w:szCs w:val="24"/>
          <w:lang w:val="uk-UA"/>
        </w:rPr>
      </w:pPr>
    </w:p>
    <w:p w:rsidR="00075DF2" w:rsidRPr="004E7FCE" w:rsidRDefault="00075DF2" w:rsidP="00075DF2">
      <w:pPr>
        <w:spacing w:after="0" w:line="240" w:lineRule="auto"/>
        <w:ind w:firstLine="7"/>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lastRenderedPageBreak/>
        <w:t xml:space="preserve">Навчальний план </w:t>
      </w:r>
    </w:p>
    <w:p w:rsidR="00075DF2" w:rsidRPr="004E7FCE" w:rsidRDefault="00075DF2" w:rsidP="00075DF2">
      <w:pPr>
        <w:spacing w:after="0" w:line="240" w:lineRule="auto"/>
        <w:ind w:firstLine="7"/>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 xml:space="preserve">для 10-11 класів Ліцею №9 імені Олега Ольжича </w:t>
      </w:r>
    </w:p>
    <w:p w:rsidR="00075DF2" w:rsidRPr="004E7FCE" w:rsidRDefault="00075DF2" w:rsidP="00075DF2">
      <w:pPr>
        <w:spacing w:after="0" w:line="240" w:lineRule="auto"/>
        <w:ind w:firstLine="7"/>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Коростишівської міської ради на 202</w:t>
      </w:r>
      <w:r w:rsidRPr="00F518E8">
        <w:rPr>
          <w:rFonts w:ascii="Times New Roman" w:eastAsia="Calibri" w:hAnsi="Times New Roman" w:cs="Times New Roman"/>
          <w:b/>
          <w:sz w:val="24"/>
          <w:szCs w:val="24"/>
        </w:rPr>
        <w:t>5</w:t>
      </w:r>
      <w:r w:rsidRPr="004E7FCE">
        <w:rPr>
          <w:rFonts w:ascii="Times New Roman" w:eastAsia="Calibri" w:hAnsi="Times New Roman" w:cs="Times New Roman"/>
          <w:b/>
          <w:sz w:val="24"/>
          <w:szCs w:val="24"/>
          <w:lang w:val="uk-UA"/>
        </w:rPr>
        <w:t>-202</w:t>
      </w:r>
      <w:r w:rsidRPr="00F518E8">
        <w:rPr>
          <w:rFonts w:ascii="Times New Roman" w:eastAsia="Calibri" w:hAnsi="Times New Roman" w:cs="Times New Roman"/>
          <w:b/>
          <w:sz w:val="24"/>
          <w:szCs w:val="24"/>
        </w:rPr>
        <w:t>6</w:t>
      </w:r>
      <w:r w:rsidRPr="004E7FCE">
        <w:rPr>
          <w:rFonts w:ascii="Times New Roman" w:eastAsia="Calibri" w:hAnsi="Times New Roman" w:cs="Times New Roman"/>
          <w:b/>
          <w:sz w:val="24"/>
          <w:szCs w:val="24"/>
          <w:lang w:val="uk-UA"/>
        </w:rPr>
        <w:t xml:space="preserve"> </w:t>
      </w:r>
      <w:proofErr w:type="spellStart"/>
      <w:r w:rsidRPr="004E7FCE">
        <w:rPr>
          <w:rFonts w:ascii="Times New Roman" w:eastAsia="Calibri" w:hAnsi="Times New Roman" w:cs="Times New Roman"/>
          <w:b/>
          <w:sz w:val="24"/>
          <w:szCs w:val="24"/>
          <w:lang w:val="uk-UA"/>
        </w:rPr>
        <w:t>н.р</w:t>
      </w:r>
      <w:proofErr w:type="spellEnd"/>
      <w:r w:rsidRPr="004E7FCE">
        <w:rPr>
          <w:rFonts w:ascii="Times New Roman" w:eastAsia="Calibri" w:hAnsi="Times New Roman" w:cs="Times New Roman"/>
          <w:b/>
          <w:sz w:val="24"/>
          <w:szCs w:val="24"/>
          <w:lang w:val="uk-UA"/>
        </w:rPr>
        <w:t>.</w:t>
      </w:r>
    </w:p>
    <w:p w:rsidR="00075DF2" w:rsidRPr="004E7FCE" w:rsidRDefault="00075DF2" w:rsidP="00075DF2">
      <w:pPr>
        <w:spacing w:after="0" w:line="240" w:lineRule="auto"/>
        <w:ind w:firstLine="7"/>
        <w:jc w:val="center"/>
        <w:rPr>
          <w:rFonts w:ascii="Times New Roman" w:eastAsia="Calibri" w:hAnsi="Times New Roman" w:cs="Times New Roman"/>
          <w:b/>
          <w:sz w:val="24"/>
          <w:szCs w:val="24"/>
          <w:lang w:val="uk-UA"/>
        </w:rPr>
      </w:pPr>
    </w:p>
    <w:p w:rsidR="00075DF2" w:rsidRPr="004E7FCE" w:rsidRDefault="00075DF2" w:rsidP="00075DF2">
      <w:pPr>
        <w:spacing w:after="0" w:line="240" w:lineRule="auto"/>
        <w:ind w:firstLine="7"/>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Філологічний напрям</w:t>
      </w:r>
    </w:p>
    <w:p w:rsidR="00075DF2" w:rsidRPr="004E7FCE" w:rsidRDefault="00075DF2" w:rsidP="00075DF2">
      <w:pPr>
        <w:spacing w:after="0" w:line="240" w:lineRule="auto"/>
        <w:ind w:firstLine="7"/>
        <w:jc w:val="center"/>
        <w:rPr>
          <w:rFonts w:ascii="Times New Roman" w:eastAsia="Calibri" w:hAnsi="Times New Roman" w:cs="Times New Roman"/>
          <w:b/>
          <w:sz w:val="24"/>
          <w:szCs w:val="24"/>
          <w:lang w:val="uk-UA"/>
        </w:rPr>
      </w:pPr>
    </w:p>
    <w:tbl>
      <w:tblPr>
        <w:tblW w:w="9857"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6"/>
        <w:gridCol w:w="322"/>
        <w:gridCol w:w="2345"/>
        <w:gridCol w:w="2262"/>
        <w:gridCol w:w="2262"/>
      </w:tblGrid>
      <w:tr w:rsidR="00075DF2" w:rsidRPr="004E7FCE" w:rsidTr="00D13698">
        <w:trPr>
          <w:cantSplit/>
          <w:trHeight w:val="300"/>
        </w:trPr>
        <w:tc>
          <w:tcPr>
            <w:tcW w:w="5333" w:type="dxa"/>
            <w:gridSpan w:val="3"/>
            <w:vMerge w:val="restart"/>
            <w:tcBorders>
              <w:top w:val="single" w:sz="4" w:space="0" w:color="auto"/>
              <w:left w:val="single" w:sz="4" w:space="0" w:color="auto"/>
              <w:bottom w:val="single" w:sz="6" w:space="0" w:color="auto"/>
              <w:right w:val="single" w:sz="6" w:space="0" w:color="auto"/>
            </w:tcBorders>
            <w:vAlign w:val="center"/>
            <w:hideMark/>
          </w:tcPr>
          <w:p w:rsidR="00075DF2" w:rsidRPr="004E7FCE" w:rsidRDefault="00075DF2" w:rsidP="00D13698">
            <w:pPr>
              <w:spacing w:after="0" w:line="240" w:lineRule="auto"/>
              <w:ind w:firstLine="7"/>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Предмети</w:t>
            </w:r>
          </w:p>
        </w:tc>
        <w:tc>
          <w:tcPr>
            <w:tcW w:w="4524" w:type="dxa"/>
            <w:gridSpan w:val="2"/>
            <w:tcBorders>
              <w:top w:val="single" w:sz="6" w:space="0" w:color="auto"/>
              <w:left w:val="single" w:sz="6" w:space="0" w:color="auto"/>
              <w:bottom w:val="single" w:sz="6" w:space="0" w:color="auto"/>
              <w:right w:val="single" w:sz="6" w:space="0" w:color="auto"/>
            </w:tcBorders>
            <w:hideMark/>
          </w:tcPr>
          <w:p w:rsidR="00075DF2" w:rsidRPr="004E7FCE" w:rsidRDefault="00075DF2" w:rsidP="00D13698">
            <w:pPr>
              <w:spacing w:after="0" w:line="240" w:lineRule="auto"/>
              <w:ind w:firstLine="7"/>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 xml:space="preserve">Кількість годин на тиждень </w:t>
            </w:r>
          </w:p>
          <w:p w:rsidR="00075DF2" w:rsidRPr="004E7FCE" w:rsidRDefault="00075DF2" w:rsidP="00D13698">
            <w:pPr>
              <w:spacing w:after="0" w:line="240" w:lineRule="auto"/>
              <w:ind w:firstLine="7"/>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Української філології профіль</w:t>
            </w:r>
          </w:p>
        </w:tc>
      </w:tr>
      <w:tr w:rsidR="00075DF2" w:rsidRPr="004E7FCE" w:rsidTr="00D13698">
        <w:trPr>
          <w:cantSplit/>
          <w:trHeight w:val="381"/>
        </w:trPr>
        <w:tc>
          <w:tcPr>
            <w:tcW w:w="5333" w:type="dxa"/>
            <w:gridSpan w:val="3"/>
            <w:vMerge/>
            <w:tcBorders>
              <w:top w:val="single" w:sz="4" w:space="0" w:color="auto"/>
              <w:left w:val="single" w:sz="4" w:space="0" w:color="auto"/>
              <w:bottom w:val="single" w:sz="6" w:space="0" w:color="auto"/>
              <w:right w:val="single" w:sz="6" w:space="0" w:color="auto"/>
            </w:tcBorders>
            <w:vAlign w:val="center"/>
            <w:hideMark/>
          </w:tcPr>
          <w:p w:rsidR="00075DF2" w:rsidRPr="004E7FCE" w:rsidRDefault="00075DF2" w:rsidP="00D13698">
            <w:pPr>
              <w:spacing w:after="0" w:line="240" w:lineRule="auto"/>
              <w:rPr>
                <w:rFonts w:ascii="Times New Roman" w:eastAsia="Calibri" w:hAnsi="Times New Roman" w:cs="Times New Roman"/>
                <w:b/>
                <w:sz w:val="24"/>
                <w:szCs w:val="24"/>
                <w:lang w:val="uk-UA"/>
              </w:rPr>
            </w:pPr>
          </w:p>
        </w:tc>
        <w:tc>
          <w:tcPr>
            <w:tcW w:w="2262" w:type="dxa"/>
            <w:tcBorders>
              <w:top w:val="single" w:sz="6" w:space="0" w:color="auto"/>
              <w:left w:val="single" w:sz="6" w:space="0" w:color="auto"/>
              <w:bottom w:val="single" w:sz="6" w:space="0" w:color="auto"/>
              <w:right w:val="single" w:sz="6" w:space="0" w:color="auto"/>
            </w:tcBorders>
            <w:hideMark/>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10</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11</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 xml:space="preserve">Українська мова </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2+2</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2+2</w:t>
            </w:r>
          </w:p>
        </w:tc>
      </w:tr>
      <w:tr w:rsidR="00075DF2" w:rsidRPr="004E7FCE" w:rsidTr="00D13698">
        <w:trPr>
          <w:cantSplit/>
          <w:trHeight w:val="301"/>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Українська література</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2+2</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2+2</w:t>
            </w:r>
          </w:p>
        </w:tc>
      </w:tr>
      <w:tr w:rsidR="00075DF2" w:rsidRPr="004E7FCE" w:rsidTr="00D13698">
        <w:trPr>
          <w:cantSplit/>
          <w:trHeight w:val="301"/>
        </w:trPr>
        <w:tc>
          <w:tcPr>
            <w:tcW w:w="5333" w:type="dxa"/>
            <w:gridSpan w:val="3"/>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Зарубіжна література</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w:t>
            </w:r>
          </w:p>
        </w:tc>
      </w:tr>
      <w:tr w:rsidR="00075DF2" w:rsidRPr="004E7FCE" w:rsidTr="00D13698">
        <w:trPr>
          <w:cantSplit/>
          <w:trHeight w:val="322"/>
        </w:trPr>
        <w:tc>
          <w:tcPr>
            <w:tcW w:w="2666" w:type="dxa"/>
            <w:vMerge w:val="restart"/>
            <w:tcBorders>
              <w:top w:val="single" w:sz="6" w:space="0" w:color="auto"/>
              <w:left w:val="single" w:sz="4"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 xml:space="preserve">Іноземна мова </w:t>
            </w:r>
          </w:p>
        </w:tc>
        <w:tc>
          <w:tcPr>
            <w:tcW w:w="2666" w:type="dxa"/>
            <w:gridSpan w:val="2"/>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Англійська мова</w:t>
            </w:r>
          </w:p>
        </w:tc>
        <w:tc>
          <w:tcPr>
            <w:tcW w:w="2262" w:type="dxa"/>
            <w:tcBorders>
              <w:top w:val="single" w:sz="6" w:space="0" w:color="auto"/>
              <w:left w:val="single" w:sz="6" w:space="0" w:color="auto"/>
              <w:bottom w:val="single" w:sz="6" w:space="0" w:color="auto"/>
              <w:right w:val="single" w:sz="6" w:space="0" w:color="auto"/>
            </w:tcBorders>
          </w:tcPr>
          <w:p w:rsidR="00075DF2" w:rsidRPr="0003630C" w:rsidRDefault="00075DF2" w:rsidP="00D13698">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Pr>
                <w:rFonts w:ascii="Times New Roman" w:eastAsia="Calibri" w:hAnsi="Times New Roman" w:cs="Times New Roman"/>
                <w:sz w:val="24"/>
                <w:szCs w:val="24"/>
                <w:lang w:val="en-US"/>
              </w:rPr>
              <w:t>0</w:t>
            </w:r>
            <w:r>
              <w:rPr>
                <w:rFonts w:ascii="Times New Roman" w:eastAsia="Calibri" w:hAnsi="Times New Roman" w:cs="Times New Roman"/>
                <w:sz w:val="24"/>
                <w:szCs w:val="24"/>
                <w:lang w:val="uk-UA"/>
              </w:rPr>
              <w:t>,5</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r>
      <w:tr w:rsidR="00075DF2" w:rsidRPr="004E7FCE" w:rsidTr="00D13698">
        <w:trPr>
          <w:cantSplit/>
          <w:trHeight w:val="322"/>
        </w:trPr>
        <w:tc>
          <w:tcPr>
            <w:tcW w:w="2666" w:type="dxa"/>
            <w:vMerge/>
            <w:tcBorders>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p>
        </w:tc>
        <w:tc>
          <w:tcPr>
            <w:tcW w:w="2666" w:type="dxa"/>
            <w:gridSpan w:val="2"/>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Німецька мова</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Мова і література корінного народу, національної меншини</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 xml:space="preserve">Історія України </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Всесвітня історія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Громадянська освіта</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Математика (алгебра і початки аналізу та геометрія)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3+1</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3+1</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Біологія і екологія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w:t>
            </w:r>
          </w:p>
        </w:tc>
      </w:tr>
      <w:tr w:rsidR="00075DF2" w:rsidRPr="004E7FCE" w:rsidTr="00D13698">
        <w:trPr>
          <w:cantSplit/>
          <w:trHeight w:val="301"/>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 xml:space="preserve">Географія </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keepNext/>
              <w:autoSpaceDE w:val="0"/>
              <w:autoSpaceDN w:val="0"/>
              <w:spacing w:after="0" w:line="240" w:lineRule="auto"/>
              <w:outlineLvl w:val="0"/>
              <w:rPr>
                <w:rFonts w:ascii="Times New Roman" w:eastAsia="Times New Roman" w:hAnsi="Times New Roman" w:cs="Times New Roman"/>
                <w:sz w:val="24"/>
                <w:szCs w:val="24"/>
                <w:lang w:val="uk-UA" w:eastAsia="uk-UA"/>
              </w:rPr>
            </w:pPr>
            <w:r w:rsidRPr="004E7FCE">
              <w:rPr>
                <w:rFonts w:ascii="Times New Roman" w:eastAsia="Calibri" w:hAnsi="Times New Roman" w:cs="Times New Roman"/>
                <w:sz w:val="24"/>
                <w:szCs w:val="24"/>
                <w:lang w:val="uk-UA"/>
              </w:rPr>
              <w:t>Фізика</w:t>
            </w:r>
            <w:r w:rsidRPr="004E7FCE">
              <w:rPr>
                <w:rFonts w:ascii="Times New Roman" w:eastAsia="Times New Roman" w:hAnsi="Times New Roman" w:cs="Times New Roman"/>
                <w:sz w:val="24"/>
                <w:szCs w:val="24"/>
                <w:lang w:val="uk-UA" w:eastAsia="uk-UA"/>
              </w:rPr>
              <w:t xml:space="preserve"> </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3</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3</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keepNext/>
              <w:autoSpaceDE w:val="0"/>
              <w:autoSpaceDN w:val="0"/>
              <w:spacing w:after="0" w:line="240" w:lineRule="auto"/>
              <w:outlineLvl w:val="0"/>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Астрономія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Хімія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2</w:t>
            </w:r>
          </w:p>
        </w:tc>
      </w:tr>
      <w:tr w:rsidR="00075DF2" w:rsidRPr="004E7FCE" w:rsidTr="00D13698">
        <w:trPr>
          <w:cantSplit/>
          <w:trHeight w:val="301"/>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Фізична культура</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3</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3</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Захист України</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075DF2" w:rsidRPr="004E7FCE" w:rsidTr="00D13698">
        <w:trPr>
          <w:cantSplit/>
          <w:trHeight w:val="322"/>
        </w:trPr>
        <w:tc>
          <w:tcPr>
            <w:tcW w:w="2988" w:type="dxa"/>
            <w:gridSpan w:val="2"/>
            <w:vMerge w:val="restart"/>
            <w:tcBorders>
              <w:top w:val="single" w:sz="6" w:space="0" w:color="auto"/>
              <w:left w:val="single" w:sz="4"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Вибірково-обов’язкові предмети</w:t>
            </w:r>
          </w:p>
        </w:tc>
        <w:tc>
          <w:tcPr>
            <w:tcW w:w="2345" w:type="dxa"/>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 xml:space="preserve">Інформатика </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r>
      <w:tr w:rsidR="00075DF2" w:rsidRPr="004E7FCE" w:rsidTr="00D13698">
        <w:trPr>
          <w:cantSplit/>
          <w:trHeight w:val="301"/>
        </w:trPr>
        <w:tc>
          <w:tcPr>
            <w:tcW w:w="2988" w:type="dxa"/>
            <w:gridSpan w:val="2"/>
            <w:vMerge/>
            <w:tcBorders>
              <w:left w:val="single" w:sz="4"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p>
        </w:tc>
        <w:tc>
          <w:tcPr>
            <w:tcW w:w="2345" w:type="dxa"/>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 xml:space="preserve">Технології </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w:t>
            </w:r>
          </w:p>
        </w:tc>
      </w:tr>
      <w:tr w:rsidR="00075DF2" w:rsidRPr="004E7FCE" w:rsidTr="00D13698">
        <w:trPr>
          <w:cantSplit/>
          <w:trHeight w:val="322"/>
        </w:trPr>
        <w:tc>
          <w:tcPr>
            <w:tcW w:w="2988" w:type="dxa"/>
            <w:gridSpan w:val="2"/>
            <w:vMerge/>
            <w:tcBorders>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p>
        </w:tc>
        <w:tc>
          <w:tcPr>
            <w:tcW w:w="2345" w:type="dxa"/>
            <w:tcBorders>
              <w:top w:val="single" w:sz="6" w:space="0" w:color="auto"/>
              <w:left w:val="single" w:sz="4" w:space="0" w:color="auto"/>
              <w:bottom w:val="single" w:sz="6" w:space="0" w:color="auto"/>
              <w:right w:val="single" w:sz="6" w:space="0" w:color="auto"/>
            </w:tcBorders>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 xml:space="preserve">Мистецтво </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1,5</w:t>
            </w:r>
          </w:p>
        </w:tc>
      </w:tr>
      <w:tr w:rsidR="00075DF2" w:rsidRPr="004E7FCE" w:rsidTr="00D13698">
        <w:trPr>
          <w:cantSplit/>
          <w:trHeight w:val="322"/>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b/>
                <w:sz w:val="24"/>
                <w:szCs w:val="24"/>
                <w:lang w:val="uk-UA"/>
              </w:rPr>
              <w:t>Додаткові години</w:t>
            </w:r>
            <w:r w:rsidRPr="004E7FCE">
              <w:rPr>
                <w:rFonts w:ascii="Times New Roman" w:eastAsia="Calibri" w:hAnsi="Times New Roman" w:cs="Times New Roman"/>
                <w:sz w:val="24"/>
                <w:szCs w:val="24"/>
                <w:lang w:val="uk-UA"/>
              </w:rPr>
              <w:t xml:space="preserve"> </w:t>
            </w:r>
            <w:r w:rsidRPr="004E7FCE">
              <w:rPr>
                <w:rFonts w:ascii="Times New Roman" w:eastAsia="Calibri" w:hAnsi="Times New Roman" w:cs="Times New Roman"/>
                <w:sz w:val="24"/>
                <w:szCs w:val="24"/>
                <w:vertAlign w:val="superscript"/>
                <w:lang w:val="uk-UA"/>
              </w:rPr>
              <w:t xml:space="preserve">1 </w:t>
            </w:r>
            <w:r w:rsidRPr="004E7FCE">
              <w:rPr>
                <w:rFonts w:ascii="Times New Roman" w:eastAsia="Calibri" w:hAnsi="Times New Roman" w:cs="Times New Roman"/>
                <w:sz w:val="24"/>
                <w:szCs w:val="24"/>
                <w:lang w:val="uk-UA"/>
              </w:rPr>
              <w:t>на профільні предмети, окремі базові предмети, спеціальні курси, факультативні курси та індивідуальні заняття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p>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7,5</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p>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8,5</w:t>
            </w:r>
          </w:p>
          <w:p w:rsidR="00075DF2" w:rsidRPr="004E7FCE" w:rsidRDefault="00075DF2" w:rsidP="00D13698">
            <w:pPr>
              <w:spacing w:after="0" w:line="240" w:lineRule="auto"/>
              <w:ind w:left="-108"/>
              <w:jc w:val="center"/>
              <w:rPr>
                <w:rFonts w:ascii="Times New Roman" w:eastAsia="Calibri" w:hAnsi="Times New Roman" w:cs="Times New Roman"/>
                <w:sz w:val="24"/>
                <w:szCs w:val="24"/>
                <w:lang w:val="uk-UA"/>
              </w:rPr>
            </w:pPr>
          </w:p>
        </w:tc>
      </w:tr>
      <w:tr w:rsidR="00075DF2" w:rsidRPr="004E7FCE" w:rsidTr="00D13698">
        <w:trPr>
          <w:cantSplit/>
          <w:trHeight w:val="301"/>
        </w:trPr>
        <w:tc>
          <w:tcPr>
            <w:tcW w:w="5333" w:type="dxa"/>
            <w:gridSpan w:val="3"/>
            <w:tcBorders>
              <w:top w:val="single" w:sz="6" w:space="0" w:color="auto"/>
              <w:left w:val="single" w:sz="4" w:space="0" w:color="auto"/>
              <w:bottom w:val="single" w:sz="6" w:space="0" w:color="auto"/>
              <w:right w:val="single" w:sz="6" w:space="0" w:color="auto"/>
            </w:tcBorders>
            <w:hideMark/>
          </w:tcPr>
          <w:p w:rsidR="00075DF2" w:rsidRPr="004E7FCE" w:rsidRDefault="00075DF2" w:rsidP="00D13698">
            <w:pPr>
              <w:spacing w:after="0" w:line="240" w:lineRule="auto"/>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Гранично допустиме навантаження на учня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33</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33</w:t>
            </w:r>
          </w:p>
        </w:tc>
      </w:tr>
      <w:tr w:rsidR="00075DF2" w:rsidRPr="004E7FCE" w:rsidTr="00D13698">
        <w:trPr>
          <w:cantSplit/>
          <w:trHeight w:val="257"/>
        </w:trPr>
        <w:tc>
          <w:tcPr>
            <w:tcW w:w="5333" w:type="dxa"/>
            <w:gridSpan w:val="3"/>
            <w:tcBorders>
              <w:top w:val="single" w:sz="6" w:space="0" w:color="auto"/>
              <w:left w:val="single" w:sz="6" w:space="0" w:color="auto"/>
              <w:bottom w:val="single" w:sz="6" w:space="0" w:color="auto"/>
              <w:right w:val="single" w:sz="4" w:space="0" w:color="auto"/>
            </w:tcBorders>
          </w:tcPr>
          <w:p w:rsidR="00075DF2" w:rsidRPr="004E7FCE" w:rsidRDefault="00075DF2" w:rsidP="00D13698">
            <w:pPr>
              <w:spacing w:after="0" w:line="240" w:lineRule="auto"/>
              <w:ind w:left="33"/>
              <w:rPr>
                <w:rFonts w:ascii="Times New Roman" w:eastAsia="Calibri" w:hAnsi="Times New Roman" w:cs="Times New Roman"/>
                <w:sz w:val="24"/>
                <w:szCs w:val="24"/>
                <w:lang w:val="uk-UA"/>
              </w:rPr>
            </w:pPr>
            <w:r w:rsidRPr="004E7FCE">
              <w:rPr>
                <w:rFonts w:ascii="Times New Roman" w:eastAsia="Calibri" w:hAnsi="Times New Roman" w:cs="Times New Roman"/>
                <w:b/>
                <w:sz w:val="24"/>
                <w:szCs w:val="24"/>
                <w:lang w:val="uk-UA"/>
              </w:rPr>
              <w:t>Разом</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33"/>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38</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33"/>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38</w:t>
            </w:r>
          </w:p>
        </w:tc>
      </w:tr>
      <w:tr w:rsidR="00075DF2" w:rsidRPr="004E7FCE" w:rsidTr="00D13698">
        <w:trPr>
          <w:cantSplit/>
          <w:trHeight w:val="257"/>
        </w:trPr>
        <w:tc>
          <w:tcPr>
            <w:tcW w:w="5333" w:type="dxa"/>
            <w:gridSpan w:val="3"/>
            <w:tcBorders>
              <w:top w:val="single" w:sz="6" w:space="0" w:color="auto"/>
              <w:left w:val="single" w:sz="6" w:space="0" w:color="auto"/>
              <w:bottom w:val="single" w:sz="6" w:space="0" w:color="auto"/>
              <w:right w:val="single" w:sz="4" w:space="0" w:color="auto"/>
            </w:tcBorders>
          </w:tcPr>
          <w:p w:rsidR="00075DF2" w:rsidRPr="004E7FCE" w:rsidRDefault="00075DF2" w:rsidP="00D13698">
            <w:pPr>
              <w:spacing w:after="0" w:line="240" w:lineRule="auto"/>
              <w:ind w:left="33"/>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Економія</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33"/>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33"/>
              <w:jc w:val="center"/>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0,5</w:t>
            </w:r>
          </w:p>
        </w:tc>
      </w:tr>
      <w:tr w:rsidR="00075DF2" w:rsidRPr="004E7FCE" w:rsidTr="00D13698">
        <w:trPr>
          <w:cantSplit/>
          <w:trHeight w:val="682"/>
        </w:trPr>
        <w:tc>
          <w:tcPr>
            <w:tcW w:w="5333" w:type="dxa"/>
            <w:gridSpan w:val="3"/>
            <w:tcBorders>
              <w:top w:val="single" w:sz="6" w:space="0" w:color="auto"/>
              <w:left w:val="single" w:sz="6" w:space="0" w:color="auto"/>
              <w:bottom w:val="single" w:sz="6" w:space="0" w:color="auto"/>
              <w:right w:val="single" w:sz="4" w:space="0" w:color="auto"/>
            </w:tcBorders>
            <w:hideMark/>
          </w:tcPr>
          <w:p w:rsidR="00075DF2" w:rsidRPr="004E7FCE" w:rsidRDefault="00075DF2" w:rsidP="00D13698">
            <w:pPr>
              <w:spacing w:after="0" w:line="240" w:lineRule="auto"/>
              <w:ind w:left="33" w:right="-108"/>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 xml:space="preserve">Всього фінансується </w:t>
            </w:r>
            <w:r w:rsidRPr="004E7FCE">
              <w:rPr>
                <w:rFonts w:ascii="Times New Roman" w:eastAsia="Calibri" w:hAnsi="Times New Roman" w:cs="Times New Roman"/>
                <w:sz w:val="24"/>
                <w:szCs w:val="24"/>
                <w:lang w:val="uk-UA"/>
              </w:rPr>
              <w:t>(без урахування поділу класу на групи)</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 xml:space="preserve">  38</w:t>
            </w:r>
          </w:p>
        </w:tc>
        <w:tc>
          <w:tcPr>
            <w:tcW w:w="2262" w:type="dxa"/>
            <w:tcBorders>
              <w:top w:val="single" w:sz="6" w:space="0" w:color="auto"/>
              <w:left w:val="single" w:sz="6" w:space="0" w:color="auto"/>
              <w:bottom w:val="single" w:sz="6" w:space="0" w:color="auto"/>
              <w:right w:val="single" w:sz="6" w:space="0" w:color="auto"/>
            </w:tcBorders>
          </w:tcPr>
          <w:p w:rsidR="00075DF2" w:rsidRPr="004E7FCE" w:rsidRDefault="00075DF2" w:rsidP="00D13698">
            <w:pPr>
              <w:spacing w:after="0" w:line="240" w:lineRule="auto"/>
              <w:ind w:left="-108"/>
              <w:jc w:val="center"/>
              <w:rPr>
                <w:rFonts w:ascii="Times New Roman" w:eastAsia="Calibri" w:hAnsi="Times New Roman" w:cs="Times New Roman"/>
                <w:b/>
                <w:sz w:val="24"/>
                <w:szCs w:val="24"/>
                <w:lang w:val="uk-UA"/>
              </w:rPr>
            </w:pPr>
            <w:r w:rsidRPr="004E7FCE">
              <w:rPr>
                <w:rFonts w:ascii="Times New Roman" w:eastAsia="Calibri" w:hAnsi="Times New Roman" w:cs="Times New Roman"/>
                <w:b/>
                <w:sz w:val="24"/>
                <w:szCs w:val="24"/>
                <w:lang w:val="uk-UA"/>
              </w:rPr>
              <w:t xml:space="preserve">  38</w:t>
            </w:r>
          </w:p>
        </w:tc>
      </w:tr>
    </w:tbl>
    <w:p w:rsidR="00075DF2" w:rsidRPr="004E7FCE" w:rsidRDefault="00075DF2" w:rsidP="00075DF2">
      <w:pPr>
        <w:spacing w:after="0" w:line="240" w:lineRule="auto"/>
        <w:rPr>
          <w:rFonts w:ascii="Times New Roman" w:eastAsia="Calibri" w:hAnsi="Times New Roman" w:cs="Times New Roman"/>
          <w:sz w:val="24"/>
          <w:szCs w:val="24"/>
        </w:rPr>
      </w:pPr>
    </w:p>
    <w:p w:rsidR="00075DF2" w:rsidRPr="004E7FCE" w:rsidRDefault="00075DF2" w:rsidP="00075DF2">
      <w:pPr>
        <w:spacing w:after="0" w:line="240" w:lineRule="auto"/>
        <w:rPr>
          <w:rFonts w:ascii="Times New Roman" w:eastAsia="Calibri" w:hAnsi="Times New Roman" w:cs="Times New Roman"/>
          <w:sz w:val="24"/>
          <w:szCs w:val="24"/>
        </w:rPr>
      </w:pPr>
    </w:p>
    <w:p w:rsidR="00075DF2" w:rsidRPr="004E7FCE" w:rsidRDefault="00075DF2" w:rsidP="00075DF2">
      <w:pPr>
        <w:spacing w:after="0" w:line="240" w:lineRule="auto"/>
        <w:rPr>
          <w:rFonts w:ascii="Times New Roman" w:eastAsia="Calibri" w:hAnsi="Times New Roman" w:cs="Times New Roman"/>
          <w:sz w:val="24"/>
          <w:szCs w:val="24"/>
          <w:lang w:val="uk-UA"/>
        </w:rPr>
      </w:pPr>
      <w:r w:rsidRPr="004E7FCE">
        <w:rPr>
          <w:rFonts w:ascii="Times New Roman" w:eastAsia="Calibri" w:hAnsi="Times New Roman" w:cs="Times New Roman"/>
          <w:sz w:val="24"/>
          <w:szCs w:val="24"/>
          <w:lang w:val="uk-UA"/>
        </w:rPr>
        <w:t>Директор                                 Світлана  КИРИЛЮК</w:t>
      </w:r>
    </w:p>
    <w:p w:rsidR="00075DF2" w:rsidRDefault="00075DF2" w:rsidP="00075DF2">
      <w:pPr>
        <w:spacing w:after="0" w:line="240" w:lineRule="auto"/>
        <w:rPr>
          <w:rFonts w:ascii="Times New Roman" w:hAnsi="Times New Roman" w:cs="Times New Roman"/>
          <w:sz w:val="24"/>
          <w:szCs w:val="24"/>
          <w:lang w:val="uk-UA"/>
        </w:rPr>
      </w:pPr>
    </w:p>
    <w:p w:rsidR="00075DF2" w:rsidRPr="00C11F5B" w:rsidRDefault="00075DF2" w:rsidP="00075DF2">
      <w:pPr>
        <w:spacing w:after="0" w:line="240" w:lineRule="auto"/>
        <w:rPr>
          <w:rFonts w:ascii="Times New Roman" w:hAnsi="Times New Roman" w:cs="Times New Roman"/>
          <w:sz w:val="24"/>
          <w:szCs w:val="24"/>
          <w:lang w:val="uk-UA"/>
        </w:rPr>
      </w:pPr>
    </w:p>
    <w:p w:rsidR="00075DF2" w:rsidRPr="00C82EA6" w:rsidRDefault="00075DF2" w:rsidP="00075DF2">
      <w:pPr>
        <w:rPr>
          <w:lang w:val="uk-UA"/>
        </w:rPr>
      </w:pPr>
    </w:p>
    <w:p w:rsidR="004509CE" w:rsidRPr="00B32327" w:rsidRDefault="004509CE" w:rsidP="00B32327">
      <w:pPr>
        <w:shd w:val="clear" w:color="auto" w:fill="FFFFFF"/>
        <w:spacing w:after="0" w:line="240" w:lineRule="auto"/>
        <w:ind w:left="5529"/>
        <w:jc w:val="right"/>
        <w:rPr>
          <w:rFonts w:ascii="Times New Roman" w:eastAsia="Calibri" w:hAnsi="Times New Roman" w:cs="Times New Roman"/>
          <w:sz w:val="24"/>
          <w:szCs w:val="24"/>
          <w:lang w:val="uk-UA"/>
        </w:rPr>
      </w:pPr>
      <w:bookmarkStart w:id="1" w:name="_GoBack"/>
      <w:bookmarkEnd w:id="1"/>
    </w:p>
    <w:sectPr w:rsidR="004509CE" w:rsidRPr="00B32327" w:rsidSect="00107B2E">
      <w:footerReference w:type="default" r:id="rId9"/>
      <w:type w:val="continuous"/>
      <w:pgSz w:w="11906" w:h="16838"/>
      <w:pgMar w:top="851" w:right="850" w:bottom="709"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98" w:rsidRDefault="00EF5698" w:rsidP="00107B2E">
      <w:pPr>
        <w:spacing w:after="0" w:line="240" w:lineRule="auto"/>
      </w:pPr>
      <w:r>
        <w:separator/>
      </w:r>
    </w:p>
  </w:endnote>
  <w:endnote w:type="continuationSeparator" w:id="0">
    <w:p w:rsidR="00EF5698" w:rsidRDefault="00EF5698" w:rsidP="0010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023"/>
      <w:docPartObj>
        <w:docPartGallery w:val="Page Numbers (Bottom of Page)"/>
        <w:docPartUnique/>
      </w:docPartObj>
    </w:sdtPr>
    <w:sdtContent>
      <w:p w:rsidR="00684324" w:rsidRDefault="00684324">
        <w:pPr>
          <w:pStyle w:val="a6"/>
          <w:jc w:val="center"/>
        </w:pPr>
        <w:r>
          <w:fldChar w:fldCharType="begin"/>
        </w:r>
        <w:r>
          <w:instrText xml:space="preserve"> PAGE   \* MERGEFORMAT </w:instrText>
        </w:r>
        <w:r>
          <w:fldChar w:fldCharType="separate"/>
        </w:r>
        <w:r w:rsidR="00075DF2">
          <w:rPr>
            <w:noProof/>
          </w:rPr>
          <w:t>11</w:t>
        </w:r>
        <w:r>
          <w:rPr>
            <w:noProof/>
          </w:rPr>
          <w:fldChar w:fldCharType="end"/>
        </w:r>
      </w:p>
    </w:sdtContent>
  </w:sdt>
  <w:p w:rsidR="00684324" w:rsidRDefault="006843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98" w:rsidRDefault="00EF5698" w:rsidP="00107B2E">
      <w:pPr>
        <w:spacing w:after="0" w:line="240" w:lineRule="auto"/>
      </w:pPr>
      <w:r>
        <w:separator/>
      </w:r>
    </w:p>
  </w:footnote>
  <w:footnote w:type="continuationSeparator" w:id="0">
    <w:p w:rsidR="00EF5698" w:rsidRDefault="00EF5698" w:rsidP="00107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665E"/>
    <w:rsid w:val="00075DF2"/>
    <w:rsid w:val="00091088"/>
    <w:rsid w:val="000A71BD"/>
    <w:rsid w:val="000B76FB"/>
    <w:rsid w:val="000C1AA8"/>
    <w:rsid w:val="000C25DA"/>
    <w:rsid w:val="000D188F"/>
    <w:rsid w:val="000E2DEF"/>
    <w:rsid w:val="000E5403"/>
    <w:rsid w:val="00107394"/>
    <w:rsid w:val="001078C9"/>
    <w:rsid w:val="00107B2E"/>
    <w:rsid w:val="001262DC"/>
    <w:rsid w:val="001408FD"/>
    <w:rsid w:val="0014638A"/>
    <w:rsid w:val="001526A1"/>
    <w:rsid w:val="001E637D"/>
    <w:rsid w:val="00240CBE"/>
    <w:rsid w:val="00257F4C"/>
    <w:rsid w:val="0028303F"/>
    <w:rsid w:val="002B4B7B"/>
    <w:rsid w:val="00301200"/>
    <w:rsid w:val="00312710"/>
    <w:rsid w:val="00313BB2"/>
    <w:rsid w:val="003216CD"/>
    <w:rsid w:val="003329AC"/>
    <w:rsid w:val="00372EA1"/>
    <w:rsid w:val="0038069C"/>
    <w:rsid w:val="003B5B2B"/>
    <w:rsid w:val="003D7A2D"/>
    <w:rsid w:val="003F3DAC"/>
    <w:rsid w:val="00424A9B"/>
    <w:rsid w:val="00445AC5"/>
    <w:rsid w:val="004509CE"/>
    <w:rsid w:val="004553A3"/>
    <w:rsid w:val="004E257C"/>
    <w:rsid w:val="00522D52"/>
    <w:rsid w:val="005372A4"/>
    <w:rsid w:val="00552A3A"/>
    <w:rsid w:val="00562232"/>
    <w:rsid w:val="0056543D"/>
    <w:rsid w:val="0057695A"/>
    <w:rsid w:val="00587E28"/>
    <w:rsid w:val="005A7F01"/>
    <w:rsid w:val="005B1B07"/>
    <w:rsid w:val="005D1703"/>
    <w:rsid w:val="00610BA1"/>
    <w:rsid w:val="0062782B"/>
    <w:rsid w:val="00635A8E"/>
    <w:rsid w:val="00656CF3"/>
    <w:rsid w:val="00667613"/>
    <w:rsid w:val="00684324"/>
    <w:rsid w:val="006C2B29"/>
    <w:rsid w:val="006D4E35"/>
    <w:rsid w:val="006E4DD1"/>
    <w:rsid w:val="00700544"/>
    <w:rsid w:val="007024A9"/>
    <w:rsid w:val="0070454F"/>
    <w:rsid w:val="00715BF9"/>
    <w:rsid w:val="007221F9"/>
    <w:rsid w:val="0072476E"/>
    <w:rsid w:val="0074733D"/>
    <w:rsid w:val="00750011"/>
    <w:rsid w:val="00756B33"/>
    <w:rsid w:val="0075735A"/>
    <w:rsid w:val="007655BA"/>
    <w:rsid w:val="00766D46"/>
    <w:rsid w:val="0077483E"/>
    <w:rsid w:val="007771B8"/>
    <w:rsid w:val="00792A42"/>
    <w:rsid w:val="007935B5"/>
    <w:rsid w:val="007A16B7"/>
    <w:rsid w:val="007D1E8A"/>
    <w:rsid w:val="00803C0E"/>
    <w:rsid w:val="008041B5"/>
    <w:rsid w:val="008044F8"/>
    <w:rsid w:val="0082111A"/>
    <w:rsid w:val="00834516"/>
    <w:rsid w:val="00882DB6"/>
    <w:rsid w:val="00887C31"/>
    <w:rsid w:val="00920B70"/>
    <w:rsid w:val="009342F8"/>
    <w:rsid w:val="009371B9"/>
    <w:rsid w:val="00937C9B"/>
    <w:rsid w:val="00953145"/>
    <w:rsid w:val="00955A8A"/>
    <w:rsid w:val="009646FB"/>
    <w:rsid w:val="0097693C"/>
    <w:rsid w:val="00982ADB"/>
    <w:rsid w:val="0099364E"/>
    <w:rsid w:val="0099671E"/>
    <w:rsid w:val="009D1468"/>
    <w:rsid w:val="009D2C71"/>
    <w:rsid w:val="00A3222C"/>
    <w:rsid w:val="00A3376B"/>
    <w:rsid w:val="00A6143C"/>
    <w:rsid w:val="00A754C3"/>
    <w:rsid w:val="00A918FD"/>
    <w:rsid w:val="00AC293A"/>
    <w:rsid w:val="00AF0493"/>
    <w:rsid w:val="00B01F35"/>
    <w:rsid w:val="00B31B34"/>
    <w:rsid w:val="00B31CE8"/>
    <w:rsid w:val="00B32327"/>
    <w:rsid w:val="00B344DC"/>
    <w:rsid w:val="00B36B44"/>
    <w:rsid w:val="00B4153E"/>
    <w:rsid w:val="00BC2DD4"/>
    <w:rsid w:val="00BD3DD1"/>
    <w:rsid w:val="00C55EB8"/>
    <w:rsid w:val="00C71305"/>
    <w:rsid w:val="00C85926"/>
    <w:rsid w:val="00C92787"/>
    <w:rsid w:val="00CA5340"/>
    <w:rsid w:val="00CA713E"/>
    <w:rsid w:val="00CB26EE"/>
    <w:rsid w:val="00CD0B1F"/>
    <w:rsid w:val="00D134F7"/>
    <w:rsid w:val="00D47BAA"/>
    <w:rsid w:val="00D558C4"/>
    <w:rsid w:val="00D571A2"/>
    <w:rsid w:val="00D8461C"/>
    <w:rsid w:val="00D86311"/>
    <w:rsid w:val="00DA22B1"/>
    <w:rsid w:val="00DD62E2"/>
    <w:rsid w:val="00E25939"/>
    <w:rsid w:val="00E30361"/>
    <w:rsid w:val="00E51887"/>
    <w:rsid w:val="00E52E1D"/>
    <w:rsid w:val="00E80D17"/>
    <w:rsid w:val="00EA0A73"/>
    <w:rsid w:val="00EC4CF9"/>
    <w:rsid w:val="00ED5CF2"/>
    <w:rsid w:val="00EF5698"/>
    <w:rsid w:val="00F73F4D"/>
    <w:rsid w:val="00F7665E"/>
    <w:rsid w:val="00FB71B0"/>
    <w:rsid w:val="00FC19EE"/>
    <w:rsid w:val="00FC51E8"/>
    <w:rsid w:val="00FC6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107B2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07B2E"/>
  </w:style>
  <w:style w:type="paragraph" w:styleId="a6">
    <w:name w:val="footer"/>
    <w:basedOn w:val="a"/>
    <w:link w:val="a7"/>
    <w:uiPriority w:val="99"/>
    <w:unhideWhenUsed/>
    <w:rsid w:val="00107B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7B2E"/>
  </w:style>
  <w:style w:type="paragraph" w:styleId="a8">
    <w:name w:val="Balloon Text"/>
    <w:basedOn w:val="a"/>
    <w:link w:val="a9"/>
    <w:uiPriority w:val="99"/>
    <w:semiHidden/>
    <w:unhideWhenUsed/>
    <w:rsid w:val="00A754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754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2DAB-A847-42AE-8B86-CA77CBE8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12</Pages>
  <Words>21057</Words>
  <Characters>12004</Characters>
  <Application>Microsoft Office Word</Application>
  <DocSecurity>0</DocSecurity>
  <Lines>100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dc:creator>
  <cp:lastModifiedBy>Administrator</cp:lastModifiedBy>
  <cp:revision>39</cp:revision>
  <cp:lastPrinted>2024-11-28T13:11:00Z</cp:lastPrinted>
  <dcterms:created xsi:type="dcterms:W3CDTF">2018-06-10T17:07:00Z</dcterms:created>
  <dcterms:modified xsi:type="dcterms:W3CDTF">2025-09-12T07:12:00Z</dcterms:modified>
</cp:coreProperties>
</file>